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5362"/>
        <w:gridCol w:w="2255"/>
      </w:tblGrid>
      <w:tr w:rsidR="00DC3D1A" w:rsidRPr="00477855" w14:paraId="5B781F4D" w14:textId="77777777" w:rsidTr="00C33B4A">
        <w:trPr>
          <w:trHeight w:val="645"/>
          <w:jc w:val="center"/>
        </w:trPr>
        <w:tc>
          <w:tcPr>
            <w:tcW w:w="9709" w:type="dxa"/>
            <w:gridSpan w:val="3"/>
            <w:shd w:val="clear" w:color="auto" w:fill="008080"/>
          </w:tcPr>
          <w:p w14:paraId="3D96406F" w14:textId="77777777" w:rsidR="00472F01" w:rsidRDefault="00472F01" w:rsidP="00472F01">
            <w:pPr>
              <w:tabs>
                <w:tab w:val="left" w:pos="4820"/>
              </w:tabs>
              <w:spacing w:before="120" w:after="12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472F01">
              <w:rPr>
                <w:rFonts w:ascii="Arial" w:hAnsi="Arial" w:cs="Arial"/>
                <w:color w:val="FFFFFF"/>
                <w:sz w:val="36"/>
                <w:szCs w:val="36"/>
              </w:rPr>
              <w:t xml:space="preserve">Regional Advisory Panel </w:t>
            </w:r>
            <w:r>
              <w:rPr>
                <w:rFonts w:ascii="Arial" w:hAnsi="Arial" w:cs="Arial"/>
                <w:color w:val="FFFFFF"/>
                <w:sz w:val="36"/>
                <w:szCs w:val="36"/>
              </w:rPr>
              <w:t>Meeting</w:t>
            </w:r>
          </w:p>
          <w:p w14:paraId="4832AF33" w14:textId="77777777" w:rsidR="00DC3D1A" w:rsidRPr="00477855" w:rsidRDefault="00472F01" w:rsidP="00472F01">
            <w:pPr>
              <w:tabs>
                <w:tab w:val="left" w:pos="4820"/>
              </w:tabs>
              <w:spacing w:before="120" w:after="12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72F01">
              <w:rPr>
                <w:rFonts w:ascii="Arial" w:hAnsi="Arial" w:cs="Arial"/>
                <w:color w:val="FFFFFF"/>
                <w:sz w:val="36"/>
                <w:szCs w:val="36"/>
              </w:rPr>
              <w:t>Western</w:t>
            </w:r>
            <w:r>
              <w:rPr>
                <w:rFonts w:ascii="Arial" w:hAnsi="Arial" w:cs="Arial"/>
                <w:color w:val="FFFFFF"/>
                <w:sz w:val="36"/>
                <w:szCs w:val="36"/>
              </w:rPr>
              <w:t xml:space="preserve"> </w:t>
            </w:r>
            <w:r w:rsidRPr="00472F01">
              <w:rPr>
                <w:rFonts w:ascii="Arial" w:hAnsi="Arial" w:cs="Arial"/>
                <w:color w:val="FFFFFF"/>
                <w:sz w:val="36"/>
                <w:szCs w:val="36"/>
              </w:rPr>
              <w:t>Region</w:t>
            </w:r>
          </w:p>
        </w:tc>
      </w:tr>
      <w:tr w:rsidR="00BB7E29" w:rsidRPr="00477855" w14:paraId="7E75AD9F" w14:textId="77777777" w:rsidTr="00472F01">
        <w:trPr>
          <w:trHeight w:val="440"/>
          <w:jc w:val="center"/>
        </w:trPr>
        <w:tc>
          <w:tcPr>
            <w:tcW w:w="2092" w:type="dxa"/>
            <w:shd w:val="clear" w:color="auto" w:fill="008080"/>
            <w:vAlign w:val="center"/>
          </w:tcPr>
          <w:p w14:paraId="2A55BCC4" w14:textId="209ABA8C" w:rsidR="00BB7E29" w:rsidRPr="00B844F7" w:rsidRDefault="00B844F7" w:rsidP="003F0B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highlight w:val="darkCyan"/>
              </w:rPr>
            </w:pPr>
            <w:r w:rsidRPr="00B844F7">
              <w:rPr>
                <w:rFonts w:ascii="Arial" w:hAnsi="Arial" w:cs="Arial"/>
                <w:b/>
                <w:bCs/>
                <w:color w:val="FFFFFF"/>
              </w:rPr>
              <w:t xml:space="preserve">Meeting No. </w:t>
            </w:r>
            <w:r w:rsidR="00472F01">
              <w:rPr>
                <w:rFonts w:ascii="Arial" w:hAnsi="Arial" w:cs="Arial"/>
                <w:b/>
                <w:bCs/>
                <w:color w:val="FFFFFF"/>
              </w:rPr>
              <w:t>3</w:t>
            </w:r>
            <w:r w:rsidR="00DF6BDB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  <w:tc>
          <w:tcPr>
            <w:tcW w:w="5362" w:type="dxa"/>
            <w:vMerge w:val="restart"/>
          </w:tcPr>
          <w:p w14:paraId="36378558" w14:textId="77777777" w:rsidR="00BB7E29" w:rsidRPr="00477855" w:rsidRDefault="003F5F8D" w:rsidP="00FD5ED3">
            <w:pPr>
              <w:tabs>
                <w:tab w:val="left" w:pos="2643"/>
              </w:tabs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b/>
                <w:color w:val="215868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15868"/>
                <w:sz w:val="36"/>
                <w:szCs w:val="36"/>
              </w:rPr>
              <w:t xml:space="preserve">Meeting Minutes </w:t>
            </w:r>
          </w:p>
        </w:tc>
        <w:tc>
          <w:tcPr>
            <w:tcW w:w="2255" w:type="dxa"/>
            <w:vMerge w:val="restart"/>
            <w:shd w:val="clear" w:color="auto" w:fill="008080"/>
          </w:tcPr>
          <w:p w14:paraId="0B034827" w14:textId="69D20EC4" w:rsidR="00472F01" w:rsidRPr="00472F01" w:rsidRDefault="00472F01" w:rsidP="00472F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72F01">
              <w:rPr>
                <w:rFonts w:ascii="Arial" w:hAnsi="Arial" w:cs="Arial" w:hint="eastAsia"/>
                <w:b/>
                <w:bCs/>
                <w:color w:val="FFFFFF"/>
              </w:rPr>
              <w:t xml:space="preserve">9.00am </w:t>
            </w:r>
            <w:r w:rsidRPr="00472F01">
              <w:rPr>
                <w:rFonts w:ascii="Arial" w:hAnsi="Arial" w:cs="Arial" w:hint="eastAsia"/>
                <w:b/>
                <w:bCs/>
                <w:color w:val="FFFFFF"/>
              </w:rPr>
              <w:t>‐</w:t>
            </w:r>
            <w:r w:rsidR="00EC1962">
              <w:rPr>
                <w:rFonts w:ascii="Arial" w:hAnsi="Arial" w:cs="Arial" w:hint="eastAsia"/>
                <w:b/>
                <w:bCs/>
                <w:color w:val="FFFFFF"/>
              </w:rPr>
              <w:t>1</w:t>
            </w:r>
            <w:r w:rsidR="00EC1962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FFFFFF"/>
              </w:rPr>
              <w:t>:</w:t>
            </w:r>
            <w:r w:rsidR="00EC1962">
              <w:rPr>
                <w:rFonts w:ascii="Arial" w:hAnsi="Arial" w:cs="Arial"/>
                <w:b/>
                <w:bCs/>
                <w:color w:val="FFFFFF"/>
              </w:rPr>
              <w:t>0</w:t>
            </w:r>
            <w:r w:rsidRPr="00472F01">
              <w:rPr>
                <w:rFonts w:ascii="Arial" w:hAnsi="Arial" w:cs="Arial" w:hint="eastAsia"/>
                <w:b/>
                <w:bCs/>
                <w:color w:val="FFFFFF"/>
              </w:rPr>
              <w:t>0am</w:t>
            </w:r>
          </w:p>
          <w:p w14:paraId="17F3C913" w14:textId="77777777" w:rsidR="00BB7E29" w:rsidRPr="00477855" w:rsidRDefault="00502106" w:rsidP="00472F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1"/>
                <w:szCs w:val="21"/>
                <w:highlight w:val="darkCyan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UWA Trustees Level 2</w:t>
            </w:r>
          </w:p>
        </w:tc>
      </w:tr>
      <w:tr w:rsidR="00BB7E29" w:rsidRPr="00477855" w14:paraId="519199E4" w14:textId="77777777" w:rsidTr="00472F01">
        <w:trPr>
          <w:trHeight w:val="465"/>
          <w:jc w:val="center"/>
        </w:trPr>
        <w:tc>
          <w:tcPr>
            <w:tcW w:w="2092" w:type="dxa"/>
            <w:shd w:val="clear" w:color="auto" w:fill="008080"/>
            <w:vAlign w:val="center"/>
          </w:tcPr>
          <w:sdt>
            <w:sdtPr>
              <w:rPr>
                <w:rFonts w:ascii="Arial" w:hAnsi="Arial" w:cs="Arial"/>
                <w:b/>
                <w:bCs/>
                <w:color w:val="FFFFFF"/>
              </w:rPr>
              <w:alias w:val="enter date"/>
              <w:tag w:val="enter date"/>
              <w:id w:val="-1932887953"/>
              <w:placeholder>
                <w:docPart w:val="DFA3EE85EDFE49E6AEA8D5B7CDAA0497"/>
              </w:placeholder>
              <w:date w:fullDate="2019-03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392B729" w14:textId="11824168" w:rsidR="00DB0565" w:rsidRPr="00DB0565" w:rsidRDefault="00DF6BDB" w:rsidP="00DF6BDB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18/03/2019</w:t>
                </w:r>
              </w:p>
            </w:sdtContent>
          </w:sdt>
        </w:tc>
        <w:tc>
          <w:tcPr>
            <w:tcW w:w="5362" w:type="dxa"/>
            <w:vMerge/>
          </w:tcPr>
          <w:p w14:paraId="2E893FE4" w14:textId="77777777" w:rsidR="00BB7E29" w:rsidRPr="00477855" w:rsidRDefault="00BB7E29" w:rsidP="00753105">
            <w:pPr>
              <w:spacing w:line="240" w:lineRule="auto"/>
              <w:jc w:val="center"/>
              <w:rPr>
                <w:rFonts w:ascii="Arial" w:hAnsi="Arial" w:cs="Arial"/>
                <w:color w:val="215868"/>
              </w:rPr>
            </w:pPr>
          </w:p>
        </w:tc>
        <w:tc>
          <w:tcPr>
            <w:tcW w:w="2255" w:type="dxa"/>
            <w:vMerge/>
            <w:shd w:val="clear" w:color="auto" w:fill="008080"/>
          </w:tcPr>
          <w:p w14:paraId="6264D6CE" w14:textId="77777777" w:rsidR="00BB7E29" w:rsidRPr="00477855" w:rsidRDefault="00BB7E29" w:rsidP="0075310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1"/>
                <w:szCs w:val="21"/>
                <w:highlight w:val="darkCyan"/>
              </w:rPr>
            </w:pPr>
          </w:p>
        </w:tc>
      </w:tr>
    </w:tbl>
    <w:p w14:paraId="59C99FBC" w14:textId="77777777" w:rsidR="00BC315C" w:rsidRPr="003B1246" w:rsidRDefault="00BC315C" w:rsidP="005A74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215868"/>
          <w:sz w:val="8"/>
          <w:szCs w:val="8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835"/>
        <w:gridCol w:w="30"/>
        <w:gridCol w:w="1970"/>
        <w:gridCol w:w="2798"/>
      </w:tblGrid>
      <w:tr w:rsidR="00E21421" w:rsidRPr="00E21421" w14:paraId="0D6DF448" w14:textId="77777777" w:rsidTr="001C38BE">
        <w:trPr>
          <w:jc w:val="center"/>
        </w:trPr>
        <w:tc>
          <w:tcPr>
            <w:tcW w:w="9742" w:type="dxa"/>
            <w:gridSpan w:val="5"/>
            <w:shd w:val="clear" w:color="auto" w:fill="auto"/>
          </w:tcPr>
          <w:p w14:paraId="2701DC52" w14:textId="0EC1A70A" w:rsidR="005F502A" w:rsidRPr="00E21421" w:rsidRDefault="005F502A" w:rsidP="006408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>Attendees</w:t>
            </w:r>
            <w:r w:rsidR="00DF6BDB"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(entire meeting)</w:t>
            </w:r>
          </w:p>
        </w:tc>
      </w:tr>
      <w:tr w:rsidR="00613E1C" w:rsidRPr="00477855" w14:paraId="665B4434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4E41345D" w14:textId="77777777" w:rsidR="00613E1C" w:rsidRPr="00477855" w:rsidRDefault="00613E1C" w:rsidP="00613E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Mike Mouritz</w:t>
            </w:r>
            <w:r w:rsidRPr="00472F01">
              <w:rPr>
                <w:rFonts w:ascii="Arial" w:hAnsi="Arial" w:cs="Arial"/>
                <w:color w:val="215868"/>
                <w:sz w:val="20"/>
              </w:rPr>
              <w:t xml:space="preserve"> </w:t>
            </w:r>
            <w:r>
              <w:rPr>
                <w:rFonts w:ascii="Arial" w:hAnsi="Arial" w:cs="Arial"/>
                <w:color w:val="215868"/>
                <w:sz w:val="20"/>
              </w:rPr>
              <w:t>(Chair)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14:paraId="3682B531" w14:textId="77777777" w:rsidR="00613E1C" w:rsidRPr="00477855" w:rsidRDefault="00613E1C" w:rsidP="00613E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CRCWSC Board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14:paraId="4F6DF7BC" w14:textId="116AAB86" w:rsidR="00613E1C" w:rsidRPr="00477855" w:rsidRDefault="00613E1C" w:rsidP="00613E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48C5C675" w14:textId="6CB5B196" w:rsidR="00613E1C" w:rsidRPr="00477855" w:rsidRDefault="00613E1C" w:rsidP="00613E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</w:p>
        </w:tc>
      </w:tr>
      <w:tr w:rsidR="00613E1C" w:rsidRPr="00477855" w14:paraId="52055F72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56546697" w14:textId="77777777" w:rsidR="00613E1C" w:rsidRPr="00477855" w:rsidRDefault="00613E1C" w:rsidP="00613E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Emma Yuen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14:paraId="7EF097AD" w14:textId="77777777" w:rsidR="00613E1C" w:rsidRPr="00477855" w:rsidRDefault="00613E1C" w:rsidP="00613E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CRCWSC</w:t>
            </w:r>
            <w:r>
              <w:rPr>
                <w:rFonts w:ascii="Arial" w:hAnsi="Arial" w:cs="Arial"/>
                <w:color w:val="215868"/>
                <w:sz w:val="20"/>
              </w:rPr>
              <w:t>,</w:t>
            </w:r>
            <w:r w:rsidRPr="00472F01">
              <w:rPr>
                <w:rFonts w:ascii="Arial" w:hAnsi="Arial" w:cs="Arial"/>
                <w:color w:val="215868"/>
                <w:sz w:val="20"/>
              </w:rPr>
              <w:t xml:space="preserve"> Regional Manager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14:paraId="6EF7CC78" w14:textId="77777777" w:rsidR="00613E1C" w:rsidRPr="00477855" w:rsidRDefault="00613E1C" w:rsidP="00613E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Winsome MacLaurin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336C04EA" w14:textId="77777777" w:rsidR="00613E1C" w:rsidRPr="00477855" w:rsidRDefault="00DF70F0" w:rsidP="00613E1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D</w:t>
            </w:r>
            <w:r>
              <w:rPr>
                <w:rFonts w:ascii="Arial" w:hAnsi="Arial" w:cs="Arial"/>
                <w:color w:val="215868"/>
                <w:sz w:val="20"/>
              </w:rPr>
              <w:t>ept. of Water &amp; Environmental Regulation</w:t>
            </w:r>
          </w:p>
        </w:tc>
      </w:tr>
      <w:tr w:rsidR="00195FBE" w:rsidRPr="00477855" w14:paraId="11AC3727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332B7B78" w14:textId="77777777" w:rsidR="00195FBE" w:rsidRDefault="00195FBE" w:rsidP="00195F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Shelley Shepherd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14:paraId="262C8961" w14:textId="77777777" w:rsidR="00195FBE" w:rsidRPr="00472F01" w:rsidRDefault="00195FBE" w:rsidP="00195F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New W</w:t>
            </w:r>
            <w:r w:rsidR="00DF70F0" w:rsidRPr="00472F01">
              <w:rPr>
                <w:rFonts w:ascii="Arial" w:hAnsi="Arial" w:cs="Arial"/>
                <w:color w:val="215868"/>
                <w:sz w:val="20"/>
              </w:rPr>
              <w:t>a</w:t>
            </w:r>
            <w:r w:rsidRPr="00472F01">
              <w:rPr>
                <w:rFonts w:ascii="Arial" w:hAnsi="Arial" w:cs="Arial"/>
                <w:color w:val="215868"/>
                <w:sz w:val="20"/>
              </w:rPr>
              <w:t>ter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  <w:r w:rsidRPr="00472F01">
              <w:rPr>
                <w:rFonts w:ascii="Arial" w:hAnsi="Arial" w:cs="Arial"/>
                <w:color w:val="215868"/>
                <w:sz w:val="20"/>
              </w:rPr>
              <w:t>Ways Inc.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14:paraId="159F1F77" w14:textId="77777777" w:rsidR="00195FBE" w:rsidRPr="00477855" w:rsidRDefault="00195FBE" w:rsidP="00195F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Joanne Woodbridge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1486C7D0" w14:textId="77777777" w:rsidR="00195FBE" w:rsidRPr="00477855" w:rsidRDefault="00195FBE" w:rsidP="00195F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EMRC</w:t>
            </w:r>
          </w:p>
        </w:tc>
      </w:tr>
      <w:tr w:rsidR="00195FBE" w:rsidRPr="00477855" w14:paraId="4351F4E4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16CC9CAD" w14:textId="77777777" w:rsidR="00195FBE" w:rsidRDefault="00195FBE" w:rsidP="00195F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Emma Monk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14:paraId="42A35397" w14:textId="77777777" w:rsidR="00195FBE" w:rsidRPr="00472F01" w:rsidRDefault="00195FBE" w:rsidP="00195F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Dept. of Biodiversity, Conservation &amp; Attractions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14:paraId="0ECAB148" w14:textId="77777777" w:rsidR="00195FBE" w:rsidRPr="00477855" w:rsidRDefault="00195FBE" w:rsidP="00195F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John Savell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10FFE070" w14:textId="77777777" w:rsidR="00195FBE" w:rsidRPr="00477855" w:rsidRDefault="00195FBE" w:rsidP="00195F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6B47AB">
              <w:rPr>
                <w:rFonts w:ascii="Arial" w:hAnsi="Arial" w:cs="Arial"/>
                <w:color w:val="215868"/>
                <w:sz w:val="20"/>
              </w:rPr>
              <w:t xml:space="preserve">Dept. of Communities </w:t>
            </w:r>
            <w:r w:rsidRPr="00472F01">
              <w:rPr>
                <w:rFonts w:ascii="Arial" w:hAnsi="Arial" w:cs="Arial"/>
                <w:color w:val="215868"/>
                <w:sz w:val="20"/>
              </w:rPr>
              <w:t>/CRCWSC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  <w:r w:rsidRPr="00472F01">
              <w:rPr>
                <w:rFonts w:ascii="Arial" w:hAnsi="Arial" w:cs="Arial"/>
                <w:color w:val="215868"/>
                <w:sz w:val="20"/>
              </w:rPr>
              <w:t>EPRG</w:t>
            </w:r>
          </w:p>
        </w:tc>
      </w:tr>
      <w:tr w:rsidR="00EB1E69" w:rsidRPr="00477855" w14:paraId="7031DF03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3A2C9E41" w14:textId="77777777" w:rsidR="00EB1E69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T</w:t>
            </w:r>
            <w:r w:rsidRPr="006B47AB">
              <w:rPr>
                <w:rFonts w:ascii="Arial" w:hAnsi="Arial" w:cs="Arial"/>
                <w:color w:val="215868"/>
                <w:sz w:val="20"/>
              </w:rPr>
              <w:t>ao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  <w:r w:rsidRPr="006B47AB">
              <w:rPr>
                <w:rFonts w:ascii="Arial" w:hAnsi="Arial" w:cs="Arial"/>
                <w:color w:val="215868"/>
                <w:sz w:val="20"/>
              </w:rPr>
              <w:t>Bourton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14:paraId="5CBFEBC5" w14:textId="77777777" w:rsidR="00EB1E69" w:rsidRPr="00472F0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Y</w:t>
            </w:r>
            <w:r w:rsidRPr="006B47AB">
              <w:rPr>
                <w:rFonts w:ascii="Arial" w:hAnsi="Arial" w:cs="Arial"/>
                <w:color w:val="215868"/>
                <w:sz w:val="20"/>
              </w:rPr>
              <w:t>olk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P</w:t>
            </w:r>
            <w:r w:rsidRPr="006B47AB">
              <w:rPr>
                <w:rFonts w:ascii="Arial" w:hAnsi="Arial" w:cs="Arial"/>
                <w:color w:val="215868"/>
                <w:sz w:val="20"/>
              </w:rPr>
              <w:t>roperty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G</w:t>
            </w:r>
            <w:r w:rsidRPr="006B47AB">
              <w:rPr>
                <w:rFonts w:ascii="Arial" w:hAnsi="Arial" w:cs="Arial"/>
                <w:color w:val="215868"/>
                <w:sz w:val="20"/>
              </w:rPr>
              <w:t>rou</w:t>
            </w:r>
            <w:r>
              <w:rPr>
                <w:rFonts w:ascii="Arial" w:hAnsi="Arial" w:cs="Arial"/>
                <w:color w:val="215868"/>
                <w:sz w:val="20"/>
              </w:rPr>
              <w:t>p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14:paraId="49C4BB55" w14:textId="2A8DC97F" w:rsidR="00EB1E69" w:rsidRPr="00477855" w:rsidRDefault="00EB1E69" w:rsidP="00EB1E69">
            <w:pPr>
              <w:tabs>
                <w:tab w:val="right" w:pos="175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Greg Ryan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1B5392C2" w14:textId="3E2FBEA4" w:rsidR="00EB1E69" w:rsidRPr="00477855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LandCorp</w:t>
            </w:r>
          </w:p>
        </w:tc>
      </w:tr>
      <w:tr w:rsidR="00EC1962" w:rsidRPr="00477855" w14:paraId="779F824A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44455B51" w14:textId="7ABD0628" w:rsidR="00EC1962" w:rsidRPr="006B47AB" w:rsidRDefault="00EC1962" w:rsidP="00EC19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Max Hipkins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14:paraId="33CD1B8D" w14:textId="40A23354" w:rsidR="00EC1962" w:rsidRDefault="00EC1962" w:rsidP="00EC19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Mayor of Nedlands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14:paraId="5EA6C3FE" w14:textId="4238EC07" w:rsidR="00EC1962" w:rsidRDefault="00EC1962" w:rsidP="00EC19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Antonietta Torre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3EB9C3F6" w14:textId="1CC3956C" w:rsidR="00EC1962" w:rsidRDefault="00EC1962" w:rsidP="00EC19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  <w:lang w:val="fr-FR"/>
              </w:rPr>
              <w:t>Water Corporation</w:t>
            </w:r>
          </w:p>
        </w:tc>
      </w:tr>
      <w:tr w:rsidR="00DF6BDB" w:rsidRPr="00477855" w14:paraId="48DCFC1B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59E94630" w14:textId="3EC6FCE9" w:rsidR="00DF6BDB" w:rsidRDefault="00DF6BDB" w:rsidP="00DF6B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Ryan Hunter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14:paraId="6536771A" w14:textId="72E15653" w:rsidR="00DF6BDB" w:rsidRDefault="00DF6BDB" w:rsidP="00DF6B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Peet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14:paraId="75840E36" w14:textId="0F3C42C6" w:rsidR="00DF6BDB" w:rsidRDefault="00DF6BDB" w:rsidP="00DF6B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662231CA" w14:textId="4CFA6CEE" w:rsidR="00DF6BDB" w:rsidRDefault="00DF6BDB" w:rsidP="00DF6B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  <w:lang w:val="fr-FR"/>
              </w:rPr>
            </w:pPr>
          </w:p>
        </w:tc>
      </w:tr>
      <w:tr w:rsidR="00E21421" w:rsidRPr="00E21421" w14:paraId="798DF45A" w14:textId="77777777" w:rsidTr="001C38BE">
        <w:trPr>
          <w:jc w:val="center"/>
        </w:trPr>
        <w:tc>
          <w:tcPr>
            <w:tcW w:w="9742" w:type="dxa"/>
            <w:gridSpan w:val="5"/>
            <w:shd w:val="clear" w:color="auto" w:fill="auto"/>
          </w:tcPr>
          <w:p w14:paraId="283AF9CD" w14:textId="7306CF13" w:rsidR="00DF6BDB" w:rsidRPr="00E21421" w:rsidRDefault="00DF6BDB" w:rsidP="00EB1E6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Attended </w:t>
            </w:r>
            <w:r w:rsidR="00EB1E69"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>(part</w:t>
            </w:r>
            <w:r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of meeting</w:t>
            </w:r>
            <w:r w:rsidR="00EB1E69"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>)</w:t>
            </w:r>
          </w:p>
        </w:tc>
      </w:tr>
      <w:tr w:rsidR="00DF6BDB" w:rsidRPr="00477855" w14:paraId="767EB47C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0485FDF7" w14:textId="56D9DBE6" w:rsidR="00DF6BDB" w:rsidRDefault="00DF6BDB" w:rsidP="00DF6B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Nick Deeks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14:paraId="236CB1E4" w14:textId="7ED5F84B" w:rsidR="00DF6BDB" w:rsidRDefault="00DF6BDB" w:rsidP="00DF6B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GHD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14:paraId="1BF14468" w14:textId="33035634" w:rsidR="00DF6BDB" w:rsidRDefault="00DF6BDB" w:rsidP="00DF6B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Jurg Keller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11DA15B0" w14:textId="2CCCF7C2" w:rsidR="00DF6BDB" w:rsidRDefault="00DF6BDB" w:rsidP="00DF6B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  <w:lang w:val="fr-FR"/>
              </w:rPr>
            </w:pPr>
            <w:r>
              <w:rPr>
                <w:rFonts w:ascii="Arial" w:hAnsi="Arial" w:cs="Arial"/>
                <w:color w:val="215868"/>
                <w:sz w:val="20"/>
                <w:lang w:val="fr-FR"/>
              </w:rPr>
              <w:t>CRCWSC</w:t>
            </w:r>
          </w:p>
        </w:tc>
      </w:tr>
      <w:tr w:rsidR="00EB1E69" w:rsidRPr="00477855" w14:paraId="612BD023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75DEF80C" w14:textId="33868931" w:rsidR="00EB1E69" w:rsidRDefault="00EB1E69" w:rsidP="00F814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K</w:t>
            </w:r>
            <w:r w:rsidR="00F81490">
              <w:rPr>
                <w:rFonts w:ascii="Arial" w:hAnsi="Arial" w:cs="Arial"/>
                <w:color w:val="215868"/>
                <w:sz w:val="20"/>
              </w:rPr>
              <w:t>i</w:t>
            </w:r>
            <w:r>
              <w:rPr>
                <w:rFonts w:ascii="Arial" w:hAnsi="Arial" w:cs="Arial"/>
                <w:color w:val="215868"/>
                <w:sz w:val="20"/>
              </w:rPr>
              <w:t>m Markwell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14:paraId="05DEE012" w14:textId="0E903795" w:rsidR="00EB1E69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CRCWSC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14:paraId="5246C1D1" w14:textId="62A9A944" w:rsidR="00EB1E69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Richard Connell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7F86605D" w14:textId="21CF725B" w:rsidR="00EB1E69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  <w:lang w:val="fr-FR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Water Technology</w:t>
            </w:r>
          </w:p>
        </w:tc>
      </w:tr>
      <w:tr w:rsidR="00E21421" w:rsidRPr="00E21421" w14:paraId="32E790F3" w14:textId="77777777" w:rsidTr="001C38BE">
        <w:trPr>
          <w:jc w:val="center"/>
        </w:trPr>
        <w:tc>
          <w:tcPr>
            <w:tcW w:w="9742" w:type="dxa"/>
            <w:gridSpan w:val="5"/>
            <w:shd w:val="clear" w:color="auto" w:fill="auto"/>
          </w:tcPr>
          <w:p w14:paraId="3D564D7D" w14:textId="77777777" w:rsidR="00EB1E69" w:rsidRPr="00E2142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>Apologies</w:t>
            </w:r>
          </w:p>
        </w:tc>
      </w:tr>
      <w:tr w:rsidR="00EB1E69" w:rsidRPr="00477855" w14:paraId="0FA64051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017B4243" w14:textId="22CEE90D" w:rsidR="00EB1E69" w:rsidRPr="00472F0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Su Martins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70A9C141" w14:textId="76CF6DE3" w:rsidR="00EB1E69" w:rsidRPr="00472F0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Communities</w:t>
            </w:r>
          </w:p>
        </w:tc>
        <w:tc>
          <w:tcPr>
            <w:tcW w:w="2000" w:type="dxa"/>
            <w:gridSpan w:val="2"/>
            <w:tcBorders>
              <w:right w:val="nil"/>
            </w:tcBorders>
            <w:shd w:val="clear" w:color="auto" w:fill="auto"/>
          </w:tcPr>
          <w:p w14:paraId="3B67CE4E" w14:textId="77777777" w:rsidR="00EB1E69" w:rsidRPr="00472F0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Loretta van Gasselt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186256BD" w14:textId="77777777" w:rsidR="00EB1E69" w:rsidRPr="00472F0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Dept. of Planning, Lands &amp; Heritage</w:t>
            </w:r>
          </w:p>
        </w:tc>
      </w:tr>
      <w:tr w:rsidR="00EB1E69" w:rsidRPr="00477855" w14:paraId="174D1CD5" w14:textId="77777777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14:paraId="77FE2AFB" w14:textId="77777777" w:rsidR="00EB1E69" w:rsidRPr="00472F0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Ajay Shah</w:t>
            </w:r>
            <w:r w:rsidRPr="00472F01">
              <w:rPr>
                <w:rFonts w:ascii="Arial" w:hAnsi="Arial" w:cs="Arial"/>
                <w:color w:val="215868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CC3CAEE" w14:textId="77777777" w:rsidR="00EB1E69" w:rsidRPr="00472F0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KBR</w:t>
            </w:r>
          </w:p>
        </w:tc>
        <w:tc>
          <w:tcPr>
            <w:tcW w:w="2000" w:type="dxa"/>
            <w:gridSpan w:val="2"/>
            <w:tcBorders>
              <w:right w:val="nil"/>
            </w:tcBorders>
            <w:shd w:val="clear" w:color="auto" w:fill="auto"/>
          </w:tcPr>
          <w:p w14:paraId="2E4CEE18" w14:textId="307D958B" w:rsidR="00EB1E69" w:rsidRPr="00472F0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Neil Bur</w:t>
            </w:r>
            <w:r w:rsidR="00E21421">
              <w:rPr>
                <w:rFonts w:ascii="Arial" w:hAnsi="Arial" w:cs="Arial"/>
                <w:color w:val="215868"/>
                <w:sz w:val="20"/>
              </w:rPr>
              <w:t>b</w:t>
            </w:r>
            <w:r>
              <w:rPr>
                <w:rFonts w:ascii="Arial" w:hAnsi="Arial" w:cs="Arial"/>
                <w:color w:val="215868"/>
                <w:sz w:val="20"/>
              </w:rPr>
              <w:t>ridge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14:paraId="5856DC45" w14:textId="1DD5D542" w:rsidR="00EB1E69" w:rsidRPr="00472F01" w:rsidRDefault="00EB1E69" w:rsidP="00EB1E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City of Armadale</w:t>
            </w:r>
          </w:p>
        </w:tc>
      </w:tr>
    </w:tbl>
    <w:p w14:paraId="0457E216" w14:textId="77777777" w:rsidR="00477855" w:rsidRPr="00C33FB8" w:rsidRDefault="00477855" w:rsidP="005A7455">
      <w:pPr>
        <w:autoSpaceDE w:val="0"/>
        <w:autoSpaceDN w:val="0"/>
        <w:adjustRightInd w:val="0"/>
        <w:spacing w:line="240" w:lineRule="auto"/>
        <w:jc w:val="both"/>
        <w:rPr>
          <w:b/>
          <w:color w:val="215868"/>
          <w:sz w:val="4"/>
          <w:szCs w:val="4"/>
        </w:rPr>
      </w:pPr>
    </w:p>
    <w:tbl>
      <w:tblPr>
        <w:tblW w:w="9762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9042"/>
      </w:tblGrid>
      <w:tr w:rsidR="008F7522" w:rsidRPr="00DE0C98" w14:paraId="774968BB" w14:textId="77777777" w:rsidTr="006C7342">
        <w:trPr>
          <w:cantSplit/>
          <w:trHeight w:val="507"/>
          <w:tblHeader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14:paraId="3A891D24" w14:textId="77777777" w:rsidR="008F7522" w:rsidRPr="00DE0C98" w:rsidRDefault="008F7522" w:rsidP="005A745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color w:val="215868"/>
                <w:sz w:val="21"/>
                <w:szCs w:val="21"/>
              </w:rPr>
            </w:pPr>
            <w:r w:rsidRPr="005C4D4F">
              <w:rPr>
                <w:rFonts w:ascii="Arial" w:hAnsi="Arial" w:cs="Arial"/>
                <w:b/>
                <w:bCs/>
                <w:iCs/>
                <w:color w:val="FFFFFF"/>
                <w:sz w:val="21"/>
                <w:szCs w:val="21"/>
              </w:rPr>
              <w:t>Item No.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14:paraId="392FBBEE" w14:textId="77777777" w:rsidR="008F7522" w:rsidRPr="00DE0C98" w:rsidRDefault="008F7522" w:rsidP="005A745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215868"/>
                <w:sz w:val="21"/>
                <w:szCs w:val="21"/>
              </w:rPr>
            </w:pPr>
            <w:r w:rsidRPr="00996E4D">
              <w:rPr>
                <w:rFonts w:ascii="Arial" w:hAnsi="Arial" w:cs="Arial"/>
                <w:b/>
                <w:bCs/>
                <w:iCs/>
                <w:color w:val="FFFFFF"/>
              </w:rPr>
              <w:t>Agenda Topic</w:t>
            </w:r>
          </w:p>
        </w:tc>
      </w:tr>
      <w:tr w:rsidR="008F7522" w:rsidRPr="005C4D4F" w14:paraId="207F366E" w14:textId="77777777" w:rsidTr="00385C29">
        <w:trPr>
          <w:trHeight w:val="668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5643D4E1" w14:textId="77777777" w:rsidR="008F7522" w:rsidRPr="00643D66" w:rsidRDefault="008F7522" w:rsidP="005A74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03DEBA5E" w14:textId="77777777" w:rsidR="00D177DE" w:rsidRDefault="004731A4" w:rsidP="00DF6BDB">
            <w:pPr>
              <w:spacing w:after="6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  <w:r w:rsidRPr="004731A4">
              <w:rPr>
                <w:rFonts w:asciiTheme="minorBidi" w:hAnsiTheme="minorBidi" w:cstheme="minorBidi"/>
                <w:b/>
                <w:color w:val="215868"/>
              </w:rPr>
              <w:t>Welcome and apologies</w:t>
            </w:r>
          </w:p>
          <w:p w14:paraId="69269824" w14:textId="27049939" w:rsidR="00DF6BDB" w:rsidRPr="00DF6BDB" w:rsidRDefault="00DF6BDB" w:rsidP="00DF6BDB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215868"/>
              </w:rPr>
            </w:pPr>
            <w:r w:rsidRPr="00DF6BDB">
              <w:rPr>
                <w:rFonts w:asciiTheme="minorBidi" w:hAnsiTheme="minorBidi" w:cstheme="minorBidi"/>
                <w:color w:val="215868"/>
              </w:rPr>
              <w:t>Richard Connell</w:t>
            </w:r>
            <w:r w:rsidR="00EB1E69">
              <w:rPr>
                <w:rFonts w:asciiTheme="minorBidi" w:hAnsiTheme="minorBidi" w:cstheme="minorBidi"/>
                <w:color w:val="215868"/>
              </w:rPr>
              <w:t xml:space="preserve"> attended </w:t>
            </w:r>
            <w:r w:rsidR="00C27CB4">
              <w:rPr>
                <w:rFonts w:asciiTheme="minorBidi" w:hAnsiTheme="minorBidi" w:cstheme="minorBidi"/>
                <w:color w:val="215868"/>
              </w:rPr>
              <w:t xml:space="preserve">his </w:t>
            </w:r>
            <w:r w:rsidR="00EB1E69">
              <w:rPr>
                <w:rFonts w:asciiTheme="minorBidi" w:hAnsiTheme="minorBidi" w:cstheme="minorBidi"/>
                <w:color w:val="215868"/>
              </w:rPr>
              <w:t xml:space="preserve">first </w:t>
            </w:r>
            <w:r w:rsidR="00C27CB4">
              <w:rPr>
                <w:rFonts w:asciiTheme="minorBidi" w:hAnsiTheme="minorBidi" w:cstheme="minorBidi"/>
                <w:color w:val="215868"/>
              </w:rPr>
              <w:t xml:space="preserve">WRAP </w:t>
            </w:r>
            <w:r w:rsidR="00EB1E69">
              <w:rPr>
                <w:rFonts w:asciiTheme="minorBidi" w:hAnsiTheme="minorBidi" w:cstheme="minorBidi"/>
                <w:color w:val="215868"/>
              </w:rPr>
              <w:t>meeting</w:t>
            </w:r>
          </w:p>
          <w:p w14:paraId="60225762" w14:textId="73395D3C" w:rsidR="00DF6BDB" w:rsidRPr="00643D66" w:rsidRDefault="00DF6BDB" w:rsidP="00C27CB4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215868"/>
              </w:rPr>
            </w:pPr>
            <w:r w:rsidRPr="00DF6BDB">
              <w:rPr>
                <w:rFonts w:asciiTheme="minorBidi" w:hAnsiTheme="minorBidi" w:cstheme="minorBidi"/>
                <w:color w:val="215868"/>
              </w:rPr>
              <w:t>Damien Slack has resigned</w:t>
            </w:r>
            <w:r w:rsidR="00C27CB4">
              <w:rPr>
                <w:rFonts w:asciiTheme="minorBidi" w:hAnsiTheme="minorBidi" w:cstheme="minorBidi"/>
                <w:color w:val="215868"/>
              </w:rPr>
              <w:t xml:space="preserve"> </w:t>
            </w:r>
            <w:r w:rsidR="00C27CB4" w:rsidRPr="00DF6BDB">
              <w:rPr>
                <w:rFonts w:asciiTheme="minorBidi" w:hAnsiTheme="minorBidi" w:cstheme="minorBidi"/>
                <w:color w:val="215868"/>
              </w:rPr>
              <w:t>from WRAP</w:t>
            </w:r>
            <w:r w:rsidR="00C27CB4">
              <w:rPr>
                <w:rFonts w:asciiTheme="minorBidi" w:hAnsiTheme="minorBidi" w:cstheme="minorBidi"/>
                <w:color w:val="215868"/>
              </w:rPr>
              <w:t xml:space="preserve"> although Natalie Lees may attend some</w:t>
            </w:r>
            <w:r w:rsidRPr="00DF6BDB">
              <w:rPr>
                <w:rFonts w:asciiTheme="minorBidi" w:hAnsiTheme="minorBidi" w:cstheme="minorBidi"/>
                <w:color w:val="215868"/>
              </w:rPr>
              <w:t xml:space="preserve"> </w:t>
            </w:r>
            <w:r w:rsidR="00C27CB4">
              <w:rPr>
                <w:rFonts w:asciiTheme="minorBidi" w:hAnsiTheme="minorBidi" w:cstheme="minorBidi"/>
                <w:color w:val="215868"/>
              </w:rPr>
              <w:t>in the future.</w:t>
            </w:r>
          </w:p>
        </w:tc>
      </w:tr>
      <w:tr w:rsidR="00DF6BDB" w:rsidRPr="005C4D4F" w14:paraId="52C342A1" w14:textId="77777777" w:rsidTr="00EB1E6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7C8EB558" w14:textId="672C00CC" w:rsidR="00DF6BDB" w:rsidRPr="00DF6BDB" w:rsidDel="00495346" w:rsidRDefault="00DF6BDB" w:rsidP="00DF6BDB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5.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09CFFEBD" w14:textId="77777777" w:rsidR="00DF6BDB" w:rsidRDefault="00DF6BDB" w:rsidP="00EB1E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4731A4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Executive Update</w:t>
            </w:r>
          </w:p>
          <w:p w14:paraId="1726F272" w14:textId="4C6784DC" w:rsidR="00DF6BDB" w:rsidRDefault="00DF6BDB" w:rsidP="00EB1E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Jurg Keller presented on behalf of the executive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:</w:t>
            </w:r>
          </w:p>
          <w:p w14:paraId="2EBA5FDB" w14:textId="0AC775EA" w:rsidR="00DF6BDB" w:rsidRPr="00DF6BDB" w:rsidRDefault="00DF6BDB" w:rsidP="00DF6BDB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>Tranche 3 to be signed off this week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and sent to printers</w:t>
            </w:r>
            <w:r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>, with 25 partner logos, and present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ed at Brisbane </w:t>
            </w:r>
            <w:r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>conference</w:t>
            </w:r>
          </w:p>
          <w:p w14:paraId="319101BE" w14:textId="0CB62AB5" w:rsidR="00DF6BDB" w:rsidRPr="00DF6BDB" w:rsidRDefault="00EB1E69" w:rsidP="00DF6BDB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CRCWSC executive</w:t>
            </w:r>
            <w:r w:rsidR="00DF6BDB"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p</w:t>
            </w:r>
            <w:r w:rsidR="00DF6BDB"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riorities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for IRP5 were communicated and tabled.  The</w:t>
            </w:r>
            <w:r w:rsidR="00DF6BDB"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need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for</w:t>
            </w:r>
            <w:r w:rsidR="00DF6BDB"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all sides to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listen to</w:t>
            </w:r>
            <w:r w:rsidR="00DF6BDB"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each other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was emphasised, to which end a </w:t>
            </w:r>
            <w:r w:rsidR="00DF6BDB"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face to face meeting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will be</w:t>
            </w:r>
            <w:r w:rsidR="00E2142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requested to be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held </w:t>
            </w:r>
            <w:r w:rsidR="00DF6BDB"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>in Queensland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during the conference.</w:t>
            </w:r>
          </w:p>
          <w:p w14:paraId="66DBCA73" w14:textId="0B8FDE93" w:rsidR="00DF6BDB" w:rsidRPr="00DF6BDB" w:rsidRDefault="00DF6BDB" w:rsidP="00DF6BDB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Jurg will retire at the end of March with Samantha Lemons taking over IRP1-4 under 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the </w:t>
            </w:r>
            <w:r w:rsidRP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>guidance of Briony Rogers, leaving IRP5 to Tony Wong.</w:t>
            </w:r>
          </w:p>
          <w:p w14:paraId="635180BD" w14:textId="6FFE7731" w:rsidR="00DF6BDB" w:rsidRDefault="00DF6BDB" w:rsidP="00EB1E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242DDF">
              <w:rPr>
                <w:rFonts w:asciiTheme="minorBidi" w:hAnsiTheme="minorBidi" w:cstheme="minorBidi"/>
                <w:bCs/>
                <w:color w:val="FF0000"/>
              </w:rPr>
              <w:lastRenderedPageBreak/>
              <w:t>ACTION: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  Emma Yuen to </w:t>
            </w:r>
            <w:r w:rsidR="00EB1E69">
              <w:rPr>
                <w:rFonts w:asciiTheme="minorBidi" w:hAnsiTheme="minorBidi" w:cstheme="minorBidi"/>
                <w:bCs/>
                <w:color w:val="FF0000"/>
              </w:rPr>
              <w:t>circulate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 T3 prospectus once </w:t>
            </w:r>
            <w:r w:rsidR="00C27CB4">
              <w:rPr>
                <w:rFonts w:asciiTheme="minorBidi" w:hAnsiTheme="minorBidi" w:cstheme="minorBidi"/>
                <w:bCs/>
                <w:color w:val="FF0000"/>
              </w:rPr>
              <w:t xml:space="preserve">Jurg circulates the version </w:t>
            </w:r>
            <w:r w:rsidR="00EB1E69">
              <w:rPr>
                <w:rFonts w:asciiTheme="minorBidi" w:hAnsiTheme="minorBidi" w:cstheme="minorBidi"/>
                <w:bCs/>
                <w:color w:val="FF0000"/>
              </w:rPr>
              <w:t xml:space="preserve">sent to 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>print</w:t>
            </w:r>
            <w:r w:rsidR="00EB1E69">
              <w:rPr>
                <w:rFonts w:asciiTheme="minorBidi" w:hAnsiTheme="minorBidi" w:cstheme="minorBidi"/>
                <w:bCs/>
                <w:color w:val="FF0000"/>
              </w:rPr>
              <w:t>ers and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 xml:space="preserve"> </w:t>
            </w:r>
            <w:r>
              <w:rPr>
                <w:rFonts w:asciiTheme="minorBidi" w:hAnsiTheme="minorBidi" w:cstheme="minorBidi"/>
                <w:bCs/>
                <w:color w:val="FF0000"/>
              </w:rPr>
              <w:t>shared with Essential Participants</w:t>
            </w:r>
          </w:p>
          <w:p w14:paraId="59BDBF2F" w14:textId="366FE398" w:rsidR="00DF6BDB" w:rsidRDefault="00DF6BDB" w:rsidP="00EB1E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DF6BDB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IRP5 team to provide response </w:t>
            </w:r>
            <w:r w:rsidR="00EB1E69">
              <w:rPr>
                <w:rFonts w:asciiTheme="minorBidi" w:hAnsiTheme="minorBidi" w:cstheme="minorBidi"/>
                <w:bCs/>
                <w:color w:val="FF0000"/>
              </w:rPr>
              <w:t xml:space="preserve">on IRP5 objectives </w:t>
            </w:r>
            <w:r>
              <w:rPr>
                <w:rFonts w:asciiTheme="minorBidi" w:hAnsiTheme="minorBidi" w:cstheme="minorBidi"/>
                <w:bCs/>
                <w:color w:val="FF0000"/>
              </w:rPr>
              <w:t>by end of the week</w:t>
            </w:r>
            <w:r w:rsidR="00C27CB4">
              <w:rPr>
                <w:rFonts w:asciiTheme="minorBidi" w:hAnsiTheme="minorBidi" w:cstheme="minorBidi"/>
                <w:bCs/>
                <w:color w:val="FF0000"/>
              </w:rPr>
              <w:t xml:space="preserve"> to Tony and Jurg</w:t>
            </w:r>
          </w:p>
          <w:p w14:paraId="0B6C3F40" w14:textId="65F879CC" w:rsidR="00DF6BDB" w:rsidRPr="004731A4" w:rsidRDefault="00DF6BDB" w:rsidP="00EB1E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 w:rsidRPr="00DF6BDB">
              <w:rPr>
                <w:rFonts w:asciiTheme="minorBidi" w:hAnsiTheme="minorBidi" w:cstheme="minorBidi"/>
                <w:bCs/>
                <w:color w:val="FF0000"/>
              </w:rPr>
              <w:t xml:space="preserve">Jurg to 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 xml:space="preserve">ask Lorena to </w:t>
            </w:r>
            <w:r w:rsidRPr="00DF6BDB">
              <w:rPr>
                <w:rFonts w:asciiTheme="minorBidi" w:hAnsiTheme="minorBidi" w:cstheme="minorBidi"/>
                <w:bCs/>
                <w:color w:val="FF0000"/>
              </w:rPr>
              <w:t xml:space="preserve">advise when </w:t>
            </w:r>
            <w:r w:rsidR="00EB1E69">
              <w:rPr>
                <w:rFonts w:asciiTheme="minorBidi" w:hAnsiTheme="minorBidi" w:cstheme="minorBidi"/>
                <w:bCs/>
                <w:color w:val="FF0000"/>
              </w:rPr>
              <w:t>Jurg</w:t>
            </w:r>
            <w:r w:rsidRPr="00DF6BDB">
              <w:rPr>
                <w:rFonts w:asciiTheme="minorBidi" w:hAnsiTheme="minorBidi" w:cstheme="minorBidi"/>
                <w:bCs/>
                <w:color w:val="FF0000"/>
              </w:rPr>
              <w:t xml:space="preserve"> and Tony are available to meet</w:t>
            </w:r>
            <w:r w:rsidR="00EB1E69">
              <w:rPr>
                <w:rFonts w:asciiTheme="minorBidi" w:hAnsiTheme="minorBidi" w:cstheme="minorBidi"/>
                <w:bCs/>
                <w:color w:val="FF0000"/>
              </w:rPr>
              <w:t xml:space="preserve"> at b</w:t>
            </w:r>
            <w:r w:rsidRPr="00DF6BDB">
              <w:rPr>
                <w:rFonts w:asciiTheme="minorBidi" w:hAnsiTheme="minorBidi" w:cstheme="minorBidi"/>
                <w:bCs/>
                <w:color w:val="FF0000"/>
              </w:rPr>
              <w:t xml:space="preserve">reakfast/ lunch/ evening </w:t>
            </w:r>
            <w:r w:rsidR="00EB1E69">
              <w:rPr>
                <w:rFonts w:asciiTheme="minorBidi" w:hAnsiTheme="minorBidi" w:cstheme="minorBidi"/>
                <w:bCs/>
                <w:color w:val="FF0000"/>
              </w:rPr>
              <w:t>at the conference</w:t>
            </w:r>
            <w:r w:rsidRPr="00DF6BDB">
              <w:rPr>
                <w:rFonts w:asciiTheme="minorBidi" w:hAnsiTheme="minorBidi" w:cstheme="minorBidi"/>
                <w:bCs/>
                <w:color w:val="FF0000"/>
              </w:rPr>
              <w:t>.</w:t>
            </w:r>
          </w:p>
        </w:tc>
      </w:tr>
      <w:tr w:rsidR="00B916BE" w:rsidRPr="005C4D4F" w14:paraId="59B89CC3" w14:textId="77777777" w:rsidTr="006C7342">
        <w:trPr>
          <w:trHeight w:val="99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4B57CCB0" w14:textId="01118ECF" w:rsidR="00B916BE" w:rsidRPr="00643D66" w:rsidRDefault="00B916BE" w:rsidP="005A74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025454A8" w14:textId="77777777" w:rsidR="00FB0D53" w:rsidRPr="004731A4" w:rsidRDefault="004731A4" w:rsidP="003F5F8D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215868"/>
              </w:rPr>
            </w:pPr>
            <w:r w:rsidRPr="004731A4">
              <w:rPr>
                <w:rFonts w:asciiTheme="minorBidi" w:hAnsiTheme="minorBidi" w:cstheme="minorBidi"/>
                <w:b/>
                <w:bCs/>
                <w:color w:val="215868"/>
              </w:rPr>
              <w:t>Acceptance of previous minutes</w:t>
            </w:r>
          </w:p>
          <w:p w14:paraId="784066E7" w14:textId="54036032" w:rsidR="004731A4" w:rsidRPr="00643D66" w:rsidRDefault="006B47AB" w:rsidP="00DF6BDB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>The minutes</w:t>
            </w:r>
            <w:r w:rsidR="00DB445E">
              <w:rPr>
                <w:rFonts w:asciiTheme="minorBidi" w:hAnsiTheme="minorBidi" w:cstheme="minorBidi"/>
                <w:bCs/>
                <w:color w:val="215868"/>
              </w:rPr>
              <w:t xml:space="preserve"> from the </w:t>
            </w:r>
            <w:r w:rsidR="006E5922">
              <w:rPr>
                <w:rFonts w:asciiTheme="minorBidi" w:hAnsiTheme="minorBidi" w:cstheme="minorBidi"/>
                <w:bCs/>
                <w:color w:val="215868"/>
              </w:rPr>
              <w:t xml:space="preserve">last </w:t>
            </w:r>
            <w:r w:rsidR="00DB445E">
              <w:rPr>
                <w:rFonts w:asciiTheme="minorBidi" w:hAnsiTheme="minorBidi" w:cstheme="minorBidi"/>
                <w:bCs/>
                <w:color w:val="215868"/>
              </w:rPr>
              <w:t xml:space="preserve">RAP meeting </w:t>
            </w:r>
            <w:r w:rsidR="006E5922">
              <w:rPr>
                <w:rFonts w:asciiTheme="minorBidi" w:hAnsiTheme="minorBidi" w:cstheme="minorBidi"/>
                <w:bCs/>
                <w:color w:val="215868"/>
              </w:rPr>
              <w:t>(#</w:t>
            </w:r>
            <w:r w:rsidR="00DF6BDB">
              <w:rPr>
                <w:rFonts w:asciiTheme="minorBidi" w:hAnsiTheme="minorBidi" w:cstheme="minorBidi"/>
                <w:bCs/>
                <w:color w:val="215868"/>
              </w:rPr>
              <w:t>34</w:t>
            </w:r>
            <w:r w:rsidR="006E5922">
              <w:rPr>
                <w:rFonts w:asciiTheme="minorBidi" w:hAnsiTheme="minorBidi" w:cstheme="minorBidi"/>
                <w:bCs/>
                <w:color w:val="215868"/>
              </w:rPr>
              <w:t>)</w:t>
            </w:r>
            <w:r w:rsidR="00C3788F">
              <w:rPr>
                <w:rFonts w:asciiTheme="minorBidi" w:hAnsiTheme="minorBidi" w:cstheme="minorBidi"/>
                <w:bCs/>
                <w:color w:val="215868"/>
              </w:rPr>
              <w:t xml:space="preserve"> </w:t>
            </w:r>
            <w:r w:rsidR="00DB445E">
              <w:rPr>
                <w:rFonts w:asciiTheme="minorBidi" w:hAnsiTheme="minorBidi" w:cstheme="minorBidi"/>
                <w:bCs/>
                <w:color w:val="215868"/>
              </w:rPr>
              <w:t>held</w:t>
            </w:r>
            <w:r w:rsidR="00DF6BDB">
              <w:rPr>
                <w:rFonts w:asciiTheme="minorBidi" w:hAnsiTheme="minorBidi" w:cstheme="minorBidi"/>
                <w:bCs/>
                <w:color w:val="215868"/>
              </w:rPr>
              <w:t xml:space="preserve"> November 2018</w:t>
            </w:r>
            <w:r w:rsidR="00DF70F0">
              <w:rPr>
                <w:rFonts w:asciiTheme="minorBidi" w:hAnsiTheme="minorBidi" w:cstheme="minorBidi"/>
                <w:bCs/>
                <w:color w:val="215868"/>
              </w:rPr>
              <w:t xml:space="preserve"> were accepted</w:t>
            </w:r>
            <w:r w:rsidR="00DF6BDB">
              <w:rPr>
                <w:rFonts w:asciiTheme="minorBidi" w:hAnsiTheme="minorBidi" w:cstheme="minorBidi"/>
                <w:bCs/>
                <w:color w:val="215868"/>
              </w:rPr>
              <w:t xml:space="preserve"> with no amendments</w:t>
            </w:r>
            <w:r>
              <w:rPr>
                <w:rFonts w:asciiTheme="minorBidi" w:hAnsiTheme="minorBidi" w:cstheme="minorBidi"/>
                <w:bCs/>
                <w:color w:val="215868"/>
              </w:rPr>
              <w:t>.</w:t>
            </w:r>
          </w:p>
        </w:tc>
      </w:tr>
      <w:tr w:rsidR="008F7522" w:rsidRPr="005C4D4F" w14:paraId="7C6A627F" w14:textId="77777777" w:rsidTr="00021981">
        <w:trPr>
          <w:trHeight w:val="43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1A62C487" w14:textId="77777777" w:rsidR="008F7522" w:rsidRPr="00643D66" w:rsidRDefault="008F7522" w:rsidP="005A74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5A1A20CB" w14:textId="43C52EFA" w:rsidR="00E65C73" w:rsidRDefault="004731A4" w:rsidP="00E65C73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 w:rsidRPr="004731A4">
              <w:rPr>
                <w:rFonts w:asciiTheme="minorBidi" w:hAnsiTheme="minorBidi" w:cstheme="minorBidi"/>
                <w:b/>
                <w:bCs/>
                <w:color w:val="215868"/>
              </w:rPr>
              <w:t xml:space="preserve">Actions from </w:t>
            </w:r>
            <w:r w:rsidR="00DF6BDB">
              <w:rPr>
                <w:rFonts w:asciiTheme="minorBidi" w:hAnsiTheme="minorBidi" w:cstheme="minorBidi"/>
                <w:b/>
                <w:bCs/>
                <w:color w:val="215868"/>
              </w:rPr>
              <w:t>November</w:t>
            </w:r>
            <w:r w:rsidRPr="004731A4">
              <w:rPr>
                <w:rFonts w:asciiTheme="minorBidi" w:hAnsiTheme="minorBidi" w:cstheme="minorBidi"/>
                <w:b/>
                <w:bCs/>
                <w:color w:val="215868"/>
              </w:rPr>
              <w:t xml:space="preserve"> minutes</w:t>
            </w:r>
          </w:p>
          <w:p w14:paraId="331D9349" w14:textId="606EC27A" w:rsidR="00DF70F0" w:rsidRDefault="00DF70F0" w:rsidP="00DF6B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 xml:space="preserve">Item </w:t>
            </w:r>
            <w:r w:rsidR="00DF6BDB">
              <w:rPr>
                <w:rFonts w:asciiTheme="minorBidi" w:hAnsiTheme="minorBidi" w:cstheme="minorBidi"/>
                <w:bCs/>
                <w:color w:val="215868"/>
              </w:rPr>
              <w:t>2 will be pursued by Shelley</w:t>
            </w:r>
          </w:p>
          <w:p w14:paraId="1427AC46" w14:textId="23EFC1EC" w:rsidR="00DF6BDB" w:rsidRDefault="00DF6BDB" w:rsidP="00DF6B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 xml:space="preserve">Item 4 is </w:t>
            </w:r>
            <w:r w:rsidR="00EB1E69">
              <w:rPr>
                <w:rFonts w:asciiTheme="minorBidi" w:hAnsiTheme="minorBidi" w:cstheme="minorBidi"/>
                <w:bCs/>
                <w:color w:val="215868"/>
              </w:rPr>
              <w:t>addressed in</w:t>
            </w:r>
            <w:r>
              <w:rPr>
                <w:rFonts w:asciiTheme="minorBidi" w:hAnsiTheme="minorBidi" w:cstheme="minorBidi"/>
                <w:bCs/>
                <w:color w:val="215868"/>
              </w:rPr>
              <w:t xml:space="preserve"> the RM report </w:t>
            </w:r>
          </w:p>
          <w:p w14:paraId="34AFE1DD" w14:textId="77777777" w:rsidR="00DF6BDB" w:rsidRDefault="00DF6BDB" w:rsidP="00DF6B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>Item 7 is on the agenda under capacity building</w:t>
            </w:r>
          </w:p>
          <w:p w14:paraId="5D2A8B90" w14:textId="66DC0832" w:rsidR="00DF6BDB" w:rsidRDefault="00DF6BDB" w:rsidP="00DF6B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 xml:space="preserve">Item </w:t>
            </w:r>
            <w:r w:rsidR="00EB1E69">
              <w:rPr>
                <w:rFonts w:asciiTheme="minorBidi" w:hAnsiTheme="minorBidi" w:cstheme="minorBidi"/>
                <w:bCs/>
                <w:color w:val="215868"/>
              </w:rPr>
              <w:t>8 d</w:t>
            </w:r>
            <w:r>
              <w:rPr>
                <w:rFonts w:asciiTheme="minorBidi" w:hAnsiTheme="minorBidi" w:cstheme="minorBidi"/>
                <w:bCs/>
                <w:color w:val="215868"/>
              </w:rPr>
              <w:t>eferred until after the conference</w:t>
            </w:r>
          </w:p>
          <w:p w14:paraId="1D4C86C8" w14:textId="55C8B44A" w:rsidR="00DF6BDB" w:rsidRDefault="00DF6BDB" w:rsidP="00DF6B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 xml:space="preserve">Item 9 discussed and Armadale will not be funded by the capacity building budget </w:t>
            </w:r>
          </w:p>
          <w:p w14:paraId="0FB96369" w14:textId="2616966A" w:rsidR="00DF6BDB" w:rsidRDefault="00DF6BDB" w:rsidP="00DF6B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>Item 11 will be addressed under the capacity bui</w:t>
            </w:r>
            <w:r w:rsidR="00EB1E69">
              <w:rPr>
                <w:rFonts w:asciiTheme="minorBidi" w:hAnsiTheme="minorBidi" w:cstheme="minorBidi"/>
                <w:bCs/>
                <w:color w:val="215868"/>
              </w:rPr>
              <w:t>l</w:t>
            </w:r>
            <w:r>
              <w:rPr>
                <w:rFonts w:asciiTheme="minorBidi" w:hAnsiTheme="minorBidi" w:cstheme="minorBidi"/>
                <w:bCs/>
                <w:color w:val="215868"/>
              </w:rPr>
              <w:t>ding</w:t>
            </w:r>
          </w:p>
          <w:p w14:paraId="43F967DB" w14:textId="4541FF65" w:rsidR="00DF6BDB" w:rsidRPr="00DF6BDB" w:rsidRDefault="00DF6BDB" w:rsidP="00DF6B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>Item 15 deferred until Part b finalised</w:t>
            </w:r>
          </w:p>
          <w:p w14:paraId="50AF9EC2" w14:textId="476B7247" w:rsidR="004443B6" w:rsidRPr="004443B6" w:rsidRDefault="004443B6" w:rsidP="0015746E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</w:p>
        </w:tc>
      </w:tr>
      <w:tr w:rsidR="008F7522" w:rsidRPr="005C4D4F" w14:paraId="7922A54F" w14:textId="77777777" w:rsidTr="00385C29">
        <w:trPr>
          <w:trHeight w:val="77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1851A32A" w14:textId="56089FF0" w:rsidR="008F7522" w:rsidRPr="00643D66" w:rsidRDefault="008F7522" w:rsidP="005A74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0EED5402" w14:textId="77777777" w:rsidR="00993F85" w:rsidRPr="004731A4" w:rsidRDefault="004731A4" w:rsidP="003908CD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color w:val="215868"/>
                <w:sz w:val="21"/>
                <w:szCs w:val="21"/>
              </w:rPr>
            </w:pPr>
            <w:r w:rsidRPr="004731A4">
              <w:rPr>
                <w:rFonts w:asciiTheme="minorBidi" w:hAnsiTheme="minorBidi" w:cstheme="minorBidi"/>
                <w:b/>
                <w:color w:val="215868"/>
                <w:sz w:val="21"/>
                <w:szCs w:val="21"/>
              </w:rPr>
              <w:t>Correspondence</w:t>
            </w:r>
          </w:p>
          <w:p w14:paraId="41BC8AB9" w14:textId="77777777" w:rsidR="004731A4" w:rsidRPr="00643D66" w:rsidRDefault="004731A4" w:rsidP="003908CD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color w:val="215868"/>
                <w:sz w:val="21"/>
                <w:szCs w:val="21"/>
              </w:rPr>
            </w:pPr>
            <w:r>
              <w:rPr>
                <w:rFonts w:asciiTheme="minorBidi" w:hAnsiTheme="minorBidi" w:cstheme="minorBidi"/>
                <w:color w:val="215868"/>
                <w:sz w:val="21"/>
                <w:szCs w:val="21"/>
              </w:rPr>
              <w:t>Nil.</w:t>
            </w:r>
          </w:p>
        </w:tc>
      </w:tr>
      <w:tr w:rsidR="00DE11BB" w:rsidRPr="00DE0C98" w14:paraId="65965A40" w14:textId="77777777" w:rsidTr="00DB445E">
        <w:trPr>
          <w:cantSplit/>
          <w:trHeight w:val="507"/>
          <w:tblHeader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14:paraId="412CBA31" w14:textId="77777777" w:rsidR="00DE11BB" w:rsidRPr="00DE0C98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color w:val="215868"/>
                <w:sz w:val="21"/>
                <w:szCs w:val="21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14:paraId="6BEFB241" w14:textId="77777777" w:rsidR="00DE11BB" w:rsidRPr="00DE0C98" w:rsidRDefault="00DE11BB" w:rsidP="00DE11B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2158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CRCWSC Updates</w:t>
            </w:r>
          </w:p>
        </w:tc>
      </w:tr>
      <w:tr w:rsidR="001516E3" w:rsidRPr="005C4D4F" w14:paraId="1CB03D0D" w14:textId="77777777" w:rsidTr="001F219A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5292A583" w14:textId="77777777" w:rsidR="001516E3" w:rsidRPr="00643D66" w:rsidRDefault="00495346" w:rsidP="004136F1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643D66">
              <w:rPr>
                <w:rFonts w:asciiTheme="minorBidi" w:hAnsiTheme="minorBidi" w:cstheme="minorBidi"/>
                <w:b/>
                <w:color w:val="215868"/>
              </w:rPr>
              <w:t>6</w:t>
            </w:r>
            <w:r w:rsidR="004136F1" w:rsidRPr="00643D66">
              <w:rPr>
                <w:rFonts w:asciiTheme="minorBidi" w:hAnsiTheme="minorBidi" w:cstheme="minorBidi"/>
                <w:b/>
                <w:color w:val="215868"/>
              </w:rPr>
              <w:t>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5EE46DC7" w14:textId="77777777" w:rsidR="003908CD" w:rsidRPr="004731A4" w:rsidRDefault="004731A4" w:rsidP="003F5F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 w:rsidRPr="004731A4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Regional Manager Report</w:t>
            </w:r>
          </w:p>
          <w:p w14:paraId="6FDFBCF1" w14:textId="77777777" w:rsidR="000423E6" w:rsidRDefault="00DF6BDB" w:rsidP="000423E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IRP2:  </w:t>
            </w:r>
          </w:p>
          <w:p w14:paraId="2A1D3784" w14:textId="25A8A8FD" w:rsidR="00E922BE" w:rsidRPr="000423E6" w:rsidRDefault="000423E6" w:rsidP="000423E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T</w:t>
            </w:r>
            <w:r w:rsidR="00701419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raining session with Treasury and ERA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will occur June 13</w:t>
            </w:r>
            <w:r w:rsidR="00701419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It was noted that </w:t>
            </w:r>
            <w:r w:rsidR="00DF6BDB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pre</w:t>
            </w:r>
            <w:r w:rsidR="00701419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-</w:t>
            </w:r>
            <w:r w:rsidR="00DF6BDB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meetings with Treasury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are required </w:t>
            </w:r>
            <w:r w:rsidR="00DF6BDB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in order for them to engage around the INFEWS tool.  </w:t>
            </w:r>
            <w:r w:rsidR="00701419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Whist there is confidence that the project will deliver on the project goals, </w:t>
            </w:r>
            <w:r w:rsidR="00041B3D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it is essential it 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is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also </w:t>
            </w:r>
            <w:r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used by </w:t>
            </w:r>
            <w:r w:rsidR="00701419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developers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.  To achieve this, it must h</w:t>
            </w:r>
            <w:r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elp</w:t>
            </w:r>
            <w:r w:rsidR="00041B3D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put together a business case and not 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be limited to</w:t>
            </w:r>
            <w:r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 </w:t>
            </w:r>
            <w:r w:rsidR="00041B3D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economic evaluation</w:t>
            </w:r>
            <w:r w:rsidR="00701419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  <w:r w:rsidR="00DF6BDB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</w:p>
          <w:p w14:paraId="7FF52455" w14:textId="17C2CE03" w:rsidR="000423E6" w:rsidRPr="000423E6" w:rsidRDefault="00EB1E69" w:rsidP="00EB1E6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WRAP q</w:t>
            </w:r>
            <w:r w:rsidR="000423E6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uestioned whether we have</w:t>
            </w:r>
            <w:r w:rsidR="00041B3D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the right people on the steering committee for IRP2</w:t>
            </w:r>
            <w:r w:rsidR="000423E6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and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how </w:t>
            </w:r>
            <w:r w:rsidR="000423E6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we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can </w:t>
            </w:r>
            <w:r w:rsidR="000423E6"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bring in the developer perspective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more.</w:t>
            </w:r>
          </w:p>
          <w:p w14:paraId="7E3C9447" w14:textId="7F2E7472" w:rsidR="000423E6" w:rsidRDefault="00C203C0" w:rsidP="000423E6">
            <w:pPr>
              <w:rPr>
                <w:rFonts w:asciiTheme="minorBidi" w:hAnsiTheme="minorBidi" w:cstheme="minorBidi"/>
                <w:bCs/>
                <w:color w:val="FF0000"/>
              </w:rPr>
            </w:pPr>
            <w:r w:rsidRPr="00242DDF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>Joanne to organise meeting time with IRP2 team and invite John, Antonietta, Shelley, Ryan, Mike, E</w:t>
            </w:r>
            <w:r w:rsidR="000B3D88">
              <w:rPr>
                <w:rFonts w:asciiTheme="minorBidi" w:hAnsiTheme="minorBidi" w:cstheme="minorBidi"/>
                <w:bCs/>
                <w:color w:val="FF0000"/>
              </w:rPr>
              <w:t>mma and Greg Ryan (or relevant L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>and</w:t>
            </w:r>
            <w:r w:rsidR="000B3D88">
              <w:rPr>
                <w:rFonts w:asciiTheme="minorBidi" w:hAnsiTheme="minorBidi" w:cstheme="minorBidi"/>
                <w:bCs/>
                <w:color w:val="FF0000"/>
              </w:rPr>
              <w:t>C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 xml:space="preserve">orp representative) to ensure that the business case methodology is addressed </w:t>
            </w:r>
            <w:r w:rsidR="00C27CB4">
              <w:rPr>
                <w:rFonts w:asciiTheme="minorBidi" w:hAnsiTheme="minorBidi" w:cstheme="minorBidi"/>
                <w:bCs/>
                <w:color w:val="FF0000"/>
              </w:rPr>
              <w:t xml:space="preserve">in addition to 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>economic evaluation</w:t>
            </w:r>
            <w:r w:rsidR="00EB1E69">
              <w:rPr>
                <w:rFonts w:asciiTheme="minorBidi" w:hAnsiTheme="minorBidi" w:cstheme="minorBidi"/>
                <w:bCs/>
                <w:color w:val="FF0000"/>
              </w:rPr>
              <w:t>.</w:t>
            </w:r>
          </w:p>
          <w:p w14:paraId="1CD94A3D" w14:textId="66830A5C" w:rsidR="00EB1E69" w:rsidRPr="00DF6BDB" w:rsidRDefault="00EB1E69" w:rsidP="00EB1E69">
            <w:pPr>
              <w:rPr>
                <w:rFonts w:asciiTheme="minorBidi" w:hAnsiTheme="minorBidi" w:cstheme="minorBidi"/>
                <w:bCs/>
                <w:color w:val="FF0000"/>
              </w:rPr>
            </w:pPr>
            <w:r w:rsidRPr="00DF6BDB">
              <w:rPr>
                <w:rFonts w:asciiTheme="minorBidi" w:hAnsiTheme="minorBidi" w:cstheme="minorBidi"/>
                <w:bCs/>
                <w:color w:val="FF0000"/>
              </w:rPr>
              <w:t xml:space="preserve">ACTION: Greg 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Ryan to </w:t>
            </w:r>
            <w:r w:rsidRPr="00DF6BDB">
              <w:rPr>
                <w:rFonts w:asciiTheme="minorBidi" w:hAnsiTheme="minorBidi" w:cstheme="minorBidi"/>
                <w:bCs/>
                <w:color w:val="FF0000"/>
              </w:rPr>
              <w:t>share LandCorp template for Business Case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 and the assumptions.</w:t>
            </w:r>
            <w:r w:rsidRPr="00DF6BDB">
              <w:rPr>
                <w:rFonts w:asciiTheme="minorBidi" w:hAnsiTheme="minorBidi" w:cstheme="minorBidi"/>
                <w:bCs/>
                <w:color w:val="FF0000"/>
              </w:rPr>
              <w:t xml:space="preserve">  </w:t>
            </w:r>
          </w:p>
          <w:p w14:paraId="3CD6AE88" w14:textId="25173292" w:rsidR="000423E6" w:rsidRPr="00EB1E69" w:rsidRDefault="000423E6" w:rsidP="00EB1E6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City scale 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health </w:t>
            </w:r>
            <w:r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benefits 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was discussed and </w:t>
            </w:r>
            <w:r w:rsidR="00C27CB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it was 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agreed it </w:t>
            </w:r>
            <w:r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is best framed around the LGA sca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le</w:t>
            </w:r>
            <w:r w:rsidR="00E2142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although th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>e</w:t>
            </w:r>
            <w:r w:rsidR="00E2142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need to enable consideration at city-scale to inform whole-of-government spending and priorities was also recognised</w:t>
            </w:r>
          </w:p>
          <w:p w14:paraId="5BCA7A13" w14:textId="2DAAC19A" w:rsidR="000423E6" w:rsidRDefault="00EB1E69" w:rsidP="00DF6BDB">
            <w:pPr>
              <w:rPr>
                <w:rFonts w:asciiTheme="minorBidi" w:hAnsiTheme="minorBidi" w:cstheme="minorBidi"/>
                <w:bCs/>
                <w:color w:val="FF0000"/>
              </w:rPr>
            </w:pPr>
            <w:r>
              <w:rPr>
                <w:rFonts w:asciiTheme="minorBidi" w:hAnsiTheme="minorBidi" w:cstheme="minorBidi"/>
                <w:bCs/>
                <w:color w:val="FF0000"/>
              </w:rPr>
              <w:lastRenderedPageBreak/>
              <w:t>ACTION: Shelley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 xml:space="preserve"> and Joanne to look at case study for LGA</w:t>
            </w:r>
            <w:r w:rsidR="00A10F74">
              <w:rPr>
                <w:rFonts w:asciiTheme="minorBidi" w:hAnsiTheme="minorBidi" w:cstheme="minorBidi"/>
                <w:bCs/>
                <w:color w:val="FF0000"/>
              </w:rPr>
              <w:t>. Consider Swan, Canning, Stirling or LGs commencing and Urban forest Strategy or strategic plan.</w:t>
            </w:r>
          </w:p>
          <w:p w14:paraId="3CA6F2ED" w14:textId="77777777" w:rsidR="00EB1E69" w:rsidRPr="00EB1E69" w:rsidRDefault="00DF6BDB" w:rsidP="00C203C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IRP3:  </w:t>
            </w:r>
          </w:p>
          <w:p w14:paraId="5605A65B" w14:textId="0A708496" w:rsidR="00C203C0" w:rsidRPr="00EB1E69" w:rsidRDefault="00041B3D" w:rsidP="00EB1E6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Brabham </w:t>
            </w:r>
            <w:r w:rsidR="00EB1E69"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case study </w:t>
            </w:r>
            <w:r w:rsidR="00E21421">
              <w:rPr>
                <w:rFonts w:asciiTheme="minorBidi" w:hAnsiTheme="minorBidi" w:cstheme="minorBidi"/>
                <w:bCs/>
                <w:color w:val="215868" w:themeColor="accent5" w:themeShade="80"/>
              </w:rPr>
              <w:t>has commenced</w:t>
            </w:r>
            <w:r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and </w:t>
            </w:r>
            <w:r w:rsidR="00EB1E69"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Su Martins and </w:t>
            </w:r>
            <w:r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Shelley </w:t>
            </w:r>
            <w:r w:rsidR="00EB1E69"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are</w:t>
            </w:r>
            <w:r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E21421">
              <w:rPr>
                <w:rFonts w:asciiTheme="minorBidi" w:hAnsiTheme="minorBidi" w:cstheme="minorBidi"/>
                <w:bCs/>
                <w:color w:val="215868" w:themeColor="accent5" w:themeShade="80"/>
              </w:rPr>
              <w:t>the local industry facilitators</w:t>
            </w:r>
            <w:r w:rsidR="00EB1E69"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E</w:t>
            </w:r>
            <w:r w:rsidR="001045C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mma 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>M</w:t>
            </w:r>
            <w:r w:rsidR="001045C9">
              <w:rPr>
                <w:rFonts w:asciiTheme="minorBidi" w:hAnsiTheme="minorBidi" w:cstheme="minorBidi"/>
                <w:bCs/>
                <w:color w:val="215868" w:themeColor="accent5" w:themeShade="80"/>
              </w:rPr>
              <w:t>onk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and A</w:t>
            </w:r>
            <w:r w:rsidR="001045C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ntonietta 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>T</w:t>
            </w:r>
            <w:r w:rsidR="001045C9">
              <w:rPr>
                <w:rFonts w:asciiTheme="minorBidi" w:hAnsiTheme="minorBidi" w:cstheme="minorBidi"/>
                <w:bCs/>
                <w:color w:val="215868" w:themeColor="accent5" w:themeShade="80"/>
              </w:rPr>
              <w:t>orre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expressed </w:t>
            </w:r>
            <w:r w:rsidR="00E92261">
              <w:rPr>
                <w:rFonts w:asciiTheme="minorBidi" w:hAnsiTheme="minorBidi" w:cstheme="minorBidi"/>
                <w:bCs/>
                <w:color w:val="215868" w:themeColor="accent5" w:themeShade="80"/>
              </w:rPr>
              <w:t>interest in participating.</w:t>
            </w:r>
          </w:p>
          <w:p w14:paraId="11BDA712" w14:textId="1A9B7CBE" w:rsidR="001E06DD" w:rsidRDefault="00DF6BDB" w:rsidP="00C3788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DF6BDB">
              <w:rPr>
                <w:rFonts w:asciiTheme="minorBidi" w:hAnsiTheme="minorBidi" w:cstheme="minorBidi"/>
                <w:bCs/>
                <w:color w:val="FF0000"/>
              </w:rPr>
              <w:t xml:space="preserve">ACTION: All to contact </w:t>
            </w:r>
            <w:r w:rsidR="00E21421">
              <w:rPr>
                <w:rFonts w:asciiTheme="minorBidi" w:hAnsiTheme="minorBidi" w:cstheme="minorBidi"/>
                <w:bCs/>
                <w:color w:val="FF0000"/>
              </w:rPr>
              <w:t>Sue/</w:t>
            </w:r>
            <w:r w:rsidRPr="00DF6BDB">
              <w:rPr>
                <w:rFonts w:asciiTheme="minorBidi" w:hAnsiTheme="minorBidi" w:cstheme="minorBidi"/>
                <w:bCs/>
                <w:color w:val="FF0000"/>
              </w:rPr>
              <w:t>Shelley if you want to be involved</w:t>
            </w:r>
          </w:p>
          <w:p w14:paraId="1459C9CF" w14:textId="77777777" w:rsidR="00EB1E69" w:rsidRDefault="00DF6BDB" w:rsidP="00C3788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IRP5: </w:t>
            </w:r>
          </w:p>
          <w:p w14:paraId="0C831B05" w14:textId="199B2AF6" w:rsidR="00DF6BDB" w:rsidRPr="00EB1E69" w:rsidRDefault="00EB1E69" w:rsidP="00EB1E6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M</w:t>
            </w:r>
            <w:r w:rsidR="00DF6BDB"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eet</w:t>
            </w:r>
            <w:r w:rsidR="00C27CB4">
              <w:rPr>
                <w:rFonts w:asciiTheme="minorBidi" w:hAnsiTheme="minorBidi" w:cstheme="minorBidi"/>
                <w:bCs/>
                <w:color w:val="215868" w:themeColor="accent5" w:themeShade="80"/>
              </w:rPr>
              <w:t>ing</w:t>
            </w:r>
            <w:r w:rsidR="00DF6BDB"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after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WRAP </w:t>
            </w:r>
            <w:r w:rsidR="00DF6BDB"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session</w:t>
            </w:r>
            <w:r w:rsidR="00041B3D" w:rsidRP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.  The IRP5 stage 1 report will be loaded onto the website for participants only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Presented in NWW Speaker Series talk at Atrium on Friday 22 March.</w:t>
            </w:r>
          </w:p>
        </w:tc>
      </w:tr>
      <w:tr w:rsidR="00DE11BB" w:rsidRPr="00DE0C98" w14:paraId="5A5C30DF" w14:textId="77777777" w:rsidTr="00DB445E">
        <w:trPr>
          <w:cantSplit/>
          <w:trHeight w:val="507"/>
          <w:tblHeader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14:paraId="3022D1F9" w14:textId="3A48FB31" w:rsidR="00DE11BB" w:rsidRPr="00DE0C98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color w:val="215868"/>
                <w:sz w:val="21"/>
                <w:szCs w:val="21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14:paraId="42DE046A" w14:textId="77777777" w:rsidR="00DE11BB" w:rsidRPr="00DE0C98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2158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Items for discussion</w:t>
            </w:r>
          </w:p>
        </w:tc>
      </w:tr>
      <w:tr w:rsidR="00DF6BDB" w:rsidRPr="005C4D4F" w14:paraId="330C06EA" w14:textId="77777777" w:rsidTr="00EB1E6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734C248B" w14:textId="77777777" w:rsidR="00DF6BDB" w:rsidRPr="00DE11BB" w:rsidRDefault="00DF6BDB" w:rsidP="00EB1E69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8.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4B22EE51" w14:textId="77777777" w:rsidR="00DF6BDB" w:rsidRDefault="00DF6BDB" w:rsidP="00EB1E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Ideas for synthesis projects</w:t>
            </w:r>
          </w:p>
          <w:p w14:paraId="053D2DF6" w14:textId="67A8AD4C" w:rsidR="00DF6BDB" w:rsidRPr="00041B3D" w:rsidRDefault="00041B3D" w:rsidP="00EB1E6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There is the opportunity </w:t>
            </w:r>
            <w:r w:rsidR="00C27CB4">
              <w:rPr>
                <w:rFonts w:asciiTheme="minorBidi" w:hAnsiTheme="minorBidi" w:cstheme="minorBidi"/>
                <w:bCs/>
                <w:color w:val="215868" w:themeColor="accent5" w:themeShade="80"/>
              </w:rPr>
              <w:t>to undertake a subsidised Ideas for workshop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($10K contribution to cost of between $25K and $50K)</w:t>
            </w:r>
            <w:r w:rsidR="00C27CB4">
              <w:rPr>
                <w:rFonts w:asciiTheme="minorBidi" w:hAnsiTheme="minorBidi" w:cstheme="minorBidi"/>
                <w:bCs/>
                <w:color w:val="215868" w:themeColor="accent5" w:themeShade="80"/>
              </w:rPr>
              <w:t>.  This can be</w:t>
            </w:r>
            <w:r w:rsidRP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either a location 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based </w:t>
            </w:r>
            <w:r w:rsidRP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or policy based 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synthesis workshop</w:t>
            </w:r>
            <w:r w:rsidRP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</w:t>
            </w:r>
          </w:p>
          <w:p w14:paraId="1718F216" w14:textId="712D253D" w:rsidR="00DF6BDB" w:rsidRPr="006E5922" w:rsidRDefault="00DF6BDB" w:rsidP="00EB1E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DB445E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 w:rsidR="00041B3D">
              <w:rPr>
                <w:rFonts w:asciiTheme="minorBidi" w:hAnsiTheme="minorBidi" w:cstheme="minorBidi"/>
                <w:bCs/>
                <w:color w:val="FF0000"/>
              </w:rPr>
              <w:t>All to send Emma Yuen any ideas</w:t>
            </w:r>
            <w:r>
              <w:rPr>
                <w:rFonts w:asciiTheme="minorBidi" w:hAnsiTheme="minorBidi" w:cstheme="minorBidi"/>
                <w:bCs/>
                <w:color w:val="FF0000"/>
              </w:rPr>
              <w:t>.</w:t>
            </w:r>
          </w:p>
        </w:tc>
      </w:tr>
      <w:tr w:rsidR="00DE11BB" w:rsidRPr="005C4D4F" w14:paraId="54970962" w14:textId="77777777" w:rsidTr="001F219A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1DCBB71A" w14:textId="77777777" w:rsidR="00DE11BB" w:rsidRPr="00643D66" w:rsidRDefault="00DE11BB" w:rsidP="00DB445E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7</w:t>
            </w:r>
            <w:r w:rsidRPr="00643D66">
              <w:rPr>
                <w:rFonts w:asciiTheme="minorBidi" w:hAnsiTheme="minorBidi" w:cstheme="minorBidi"/>
                <w:b/>
                <w:color w:val="215868"/>
              </w:rPr>
              <w:t>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2B3C1CFD" w14:textId="55E7211B" w:rsidR="00DE11BB" w:rsidRDefault="00DF6BDB" w:rsidP="003F5F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Suggestions for Case studies</w:t>
            </w:r>
          </w:p>
          <w:p w14:paraId="290D4738" w14:textId="0FA3262C" w:rsidR="00242DDF" w:rsidRPr="006E5922" w:rsidRDefault="00041B3D" w:rsidP="006E5922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215868"/>
              </w:rPr>
            </w:pPr>
            <w:r>
              <w:rPr>
                <w:rFonts w:asciiTheme="minorBidi" w:hAnsiTheme="minorBidi" w:cstheme="minorBidi"/>
                <w:color w:val="215868"/>
              </w:rPr>
              <w:t xml:space="preserve">Additional funding to add new case studies particularly related to Greenwall/ roof using alternative supplies </w:t>
            </w:r>
            <w:r w:rsidR="00EB1E69">
              <w:rPr>
                <w:rFonts w:asciiTheme="minorBidi" w:hAnsiTheme="minorBidi" w:cstheme="minorBidi"/>
                <w:color w:val="215868"/>
              </w:rPr>
              <w:t xml:space="preserve">and/ </w:t>
            </w:r>
            <w:r>
              <w:rPr>
                <w:rFonts w:asciiTheme="minorBidi" w:hAnsiTheme="minorBidi" w:cstheme="minorBidi"/>
                <w:color w:val="215868"/>
              </w:rPr>
              <w:t xml:space="preserve">or an UHI project or outcomes from the </w:t>
            </w:r>
            <w:r w:rsidR="00EB1E69">
              <w:rPr>
                <w:rFonts w:asciiTheme="minorBidi" w:hAnsiTheme="minorBidi" w:cstheme="minorBidi"/>
                <w:color w:val="215868"/>
              </w:rPr>
              <w:t>Ideas for/ Synthesis workshops</w:t>
            </w:r>
            <w:r>
              <w:rPr>
                <w:rFonts w:asciiTheme="minorBidi" w:hAnsiTheme="minorBidi" w:cstheme="minorBidi"/>
                <w:color w:val="215868"/>
              </w:rPr>
              <w:t xml:space="preserve">.  </w:t>
            </w:r>
          </w:p>
          <w:p w14:paraId="4064E51F" w14:textId="1F748665" w:rsidR="00C3788F" w:rsidRPr="006E5922" w:rsidRDefault="00C3788F" w:rsidP="00DF6BDB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FF0000"/>
              </w:rPr>
            </w:pPr>
            <w:r w:rsidRPr="006E5922">
              <w:rPr>
                <w:rFonts w:asciiTheme="minorBidi" w:hAnsiTheme="minorBidi" w:cstheme="minorBidi"/>
                <w:color w:val="FF0000"/>
              </w:rPr>
              <w:t xml:space="preserve">ACTION: </w:t>
            </w:r>
            <w:r w:rsidR="00041B3D">
              <w:rPr>
                <w:rFonts w:asciiTheme="minorBidi" w:hAnsiTheme="minorBidi" w:cstheme="minorBidi"/>
                <w:color w:val="FF0000"/>
              </w:rPr>
              <w:t>John Savell to find a contact for 140 William Street to find out if the green roof uses alternative supplies</w:t>
            </w:r>
            <w:r w:rsidR="00EB1E69">
              <w:rPr>
                <w:rFonts w:asciiTheme="minorBidi" w:hAnsiTheme="minorBidi" w:cstheme="minorBidi"/>
                <w:color w:val="FF0000"/>
              </w:rPr>
              <w:t xml:space="preserve"> and share with Shelley</w:t>
            </w:r>
          </w:p>
          <w:p w14:paraId="5A35463B" w14:textId="48BFD87D" w:rsidR="00041B3D" w:rsidRPr="00041B3D" w:rsidRDefault="006E5922" w:rsidP="00041B3D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FF0000"/>
              </w:rPr>
            </w:pPr>
            <w:r w:rsidRPr="006E5922">
              <w:rPr>
                <w:rFonts w:asciiTheme="minorBidi" w:hAnsiTheme="minorBidi" w:cstheme="minorBidi"/>
                <w:color w:val="FF0000"/>
              </w:rPr>
              <w:t>ACTION:</w:t>
            </w:r>
            <w:r w:rsidR="00C438DF" w:rsidRPr="006E5922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="00041B3D" w:rsidRPr="00041B3D">
              <w:rPr>
                <w:rFonts w:asciiTheme="minorBidi" w:hAnsiTheme="minorBidi" w:cstheme="minorBidi"/>
                <w:color w:val="FF0000"/>
              </w:rPr>
              <w:t xml:space="preserve">Antonietta Torre and Winsome MacLaurin to look at opportunities for </w:t>
            </w:r>
            <w:r w:rsidR="00041B3D">
              <w:rPr>
                <w:rFonts w:asciiTheme="minorBidi" w:hAnsiTheme="minorBidi" w:cstheme="minorBidi"/>
                <w:color w:val="FF0000"/>
              </w:rPr>
              <w:t xml:space="preserve">Water Corporation </w:t>
            </w:r>
            <w:r w:rsidR="00EB1E69">
              <w:rPr>
                <w:rFonts w:asciiTheme="minorBidi" w:hAnsiTheme="minorBidi" w:cstheme="minorBidi"/>
                <w:color w:val="FF0000"/>
              </w:rPr>
              <w:t>“</w:t>
            </w:r>
            <w:r w:rsidR="00041B3D">
              <w:rPr>
                <w:rFonts w:asciiTheme="minorBidi" w:hAnsiTheme="minorBidi" w:cstheme="minorBidi"/>
                <w:color w:val="FF0000"/>
              </w:rPr>
              <w:t>water for life</w:t>
            </w:r>
            <w:r w:rsidR="00EB1E69">
              <w:rPr>
                <w:rFonts w:asciiTheme="minorBidi" w:hAnsiTheme="minorBidi" w:cstheme="minorBidi"/>
                <w:color w:val="FF0000"/>
              </w:rPr>
              <w:t>”</w:t>
            </w:r>
            <w:r w:rsidR="00041B3D">
              <w:rPr>
                <w:rFonts w:asciiTheme="minorBidi" w:hAnsiTheme="minorBidi" w:cstheme="minorBidi"/>
                <w:color w:val="FF0000"/>
              </w:rPr>
              <w:t xml:space="preserve"> and or </w:t>
            </w:r>
            <w:r w:rsidR="00041B3D" w:rsidRPr="00041B3D">
              <w:rPr>
                <w:rFonts w:asciiTheme="minorBidi" w:hAnsiTheme="minorBidi" w:cstheme="minorBidi"/>
                <w:color w:val="FF0000"/>
              </w:rPr>
              <w:t>a State government strategic leadership case study.</w:t>
            </w:r>
          </w:p>
          <w:p w14:paraId="79B6AB14" w14:textId="48D4262A" w:rsidR="00C3788F" w:rsidRDefault="00041B3D" w:rsidP="00041B3D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FF0000"/>
              </w:rPr>
            </w:pPr>
            <w:r w:rsidRPr="00041B3D">
              <w:rPr>
                <w:rFonts w:asciiTheme="minorBidi" w:hAnsiTheme="minorBidi" w:cstheme="minorBidi"/>
                <w:color w:val="FF0000"/>
              </w:rPr>
              <w:t>ACTION: Shelley to consider SPP2.9 review and guideline (BUWM) as a case study</w:t>
            </w:r>
          </w:p>
          <w:p w14:paraId="2C6C5F76" w14:textId="3DA7F99A" w:rsidR="009C6EB0" w:rsidRPr="00C27CB4" w:rsidRDefault="00EB1E69" w:rsidP="00C27CB4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FF0000"/>
              </w:rPr>
            </w:pPr>
            <w:r>
              <w:rPr>
                <w:rFonts w:asciiTheme="minorBidi" w:hAnsiTheme="minorBidi" w:cstheme="minorBidi"/>
                <w:color w:val="FF0000"/>
              </w:rPr>
              <w:t>ACTION:</w:t>
            </w:r>
            <w:r w:rsidR="00F81490">
              <w:rPr>
                <w:rFonts w:asciiTheme="minorBidi" w:hAnsiTheme="minorBidi" w:cstheme="minorBidi"/>
                <w:color w:val="FF0000"/>
              </w:rPr>
              <w:t xml:space="preserve">  John, Ant and Shelley to report back opportunities to Ki</w:t>
            </w:r>
            <w:r>
              <w:rPr>
                <w:rFonts w:asciiTheme="minorBidi" w:hAnsiTheme="minorBidi" w:cstheme="minorBidi"/>
                <w:color w:val="FF0000"/>
              </w:rPr>
              <w:t>m Mark</w:t>
            </w:r>
            <w:r w:rsidR="00F81490">
              <w:rPr>
                <w:rFonts w:asciiTheme="minorBidi" w:hAnsiTheme="minorBidi" w:cstheme="minorBidi"/>
                <w:color w:val="FF0000"/>
              </w:rPr>
              <w:t>well by April 1</w:t>
            </w:r>
            <w:r w:rsidR="00C27CB4">
              <w:rPr>
                <w:rFonts w:asciiTheme="minorBidi" w:hAnsiTheme="minorBidi" w:cstheme="minorBidi"/>
                <w:color w:val="FF0000"/>
              </w:rPr>
              <w:t xml:space="preserve"> or ASAP</w:t>
            </w:r>
          </w:p>
        </w:tc>
      </w:tr>
      <w:tr w:rsidR="004731A4" w:rsidRPr="005C4D4F" w14:paraId="224F53A8" w14:textId="77777777" w:rsidTr="001F219A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119BF836" w14:textId="77777777" w:rsidR="004731A4" w:rsidRPr="00DE11BB" w:rsidRDefault="00DE11BB" w:rsidP="00DE11BB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9.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278DED83" w14:textId="4CF9A98E" w:rsidR="004731A4" w:rsidRDefault="00DF6BDB" w:rsidP="003F5F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Capacity Building</w:t>
            </w:r>
          </w:p>
          <w:p w14:paraId="7DBA66D6" w14:textId="7CEE91CB" w:rsidR="00A10F74" w:rsidRDefault="00A10F74" w:rsidP="0071023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Presented status of program delivery. Draft case study on community engagement – for comment </w:t>
            </w:r>
            <w:r w:rsidR="001045C9">
              <w:rPr>
                <w:rFonts w:asciiTheme="minorBidi" w:hAnsiTheme="minorBidi" w:cstheme="minorBidi"/>
                <w:bCs/>
                <w:color w:val="215868" w:themeColor="accent5" w:themeShade="80"/>
              </w:rPr>
              <w:t>on by the WRAP.  Note this will be desktopped further after comments on content received.</w:t>
            </w:r>
          </w:p>
          <w:p w14:paraId="72CCC032" w14:textId="4089B390" w:rsidR="00DF6BDB" w:rsidRDefault="00041B3D" w:rsidP="0071023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Need to reallocate $6760 to projects that can’t be delivered this FY.</w:t>
            </w:r>
          </w:p>
          <w:p w14:paraId="59683A16" w14:textId="07FA5CE2" w:rsidR="00041B3D" w:rsidRDefault="00041B3D" w:rsidP="0071023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The three options tabled were</w:t>
            </w:r>
          </w:p>
          <w:p w14:paraId="234B229E" w14:textId="290369E3" w:rsidR="006E5922" w:rsidRDefault="00041B3D" w:rsidP="00041B3D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Sediment C</w:t>
            </w:r>
            <w:r w:rsid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>ontrol T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askforce </w:t>
            </w:r>
            <w:r w:rsidR="00A10F7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workshop </w:t>
            </w:r>
            <w:r w:rsidR="0060059A">
              <w:rPr>
                <w:rFonts w:asciiTheme="minorBidi" w:hAnsiTheme="minorBidi" w:cstheme="minorBidi"/>
                <w:bCs/>
                <w:color w:val="215868" w:themeColor="accent5" w:themeShade="80"/>
              </w:rPr>
              <w:t>(WC, DBCA, DWER)</w:t>
            </w:r>
          </w:p>
          <w:p w14:paraId="65440EBC" w14:textId="17727317" w:rsidR="00041B3D" w:rsidRDefault="0060059A" w:rsidP="00041B3D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WSUD </w:t>
            </w:r>
            <w:r w:rsidR="00C27CB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training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module </w:t>
            </w:r>
            <w:r w:rsid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>for LG</w:t>
            </w:r>
            <w:r w:rsid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councillors</w:t>
            </w:r>
          </w:p>
          <w:p w14:paraId="0E63B7DF" w14:textId="5B32A6E5" w:rsidR="00041B3D" w:rsidRDefault="00041B3D" w:rsidP="00041B3D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Website of LGA WSU</w:t>
            </w:r>
            <w:r w:rsid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>D assets</w:t>
            </w:r>
            <w:r w:rsidR="00C27CB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</w:p>
          <w:p w14:paraId="7B87D890" w14:textId="77777777" w:rsidR="00416FA1" w:rsidRDefault="00416FA1" w:rsidP="00F8149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It was noted that the totals in the right hand column were incorrect and Shelley agreed to correct based on agreed activities</w:t>
            </w:r>
          </w:p>
          <w:p w14:paraId="493A3A83" w14:textId="4B0AE1DE" w:rsidR="00F81490" w:rsidRDefault="00C27CB4" w:rsidP="00F8149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lastRenderedPageBreak/>
              <w:t xml:space="preserve">Another high priority is the Developers roadshow, and </w:t>
            </w:r>
            <w:r w:rsidR="0060059A">
              <w:rPr>
                <w:rFonts w:asciiTheme="minorBidi" w:hAnsiTheme="minorBidi" w:cstheme="minorBidi"/>
                <w:bCs/>
                <w:color w:val="215868" w:themeColor="accent5" w:themeShade="80"/>
              </w:rPr>
              <w:t>fly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ing</w:t>
            </w:r>
            <w:r w:rsidR="0060059A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>Nigel Tapper over for a seminar series which could be combined with other presentations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on the economic benefits of Urban Cooling</w:t>
            </w:r>
          </w:p>
          <w:p w14:paraId="0F9DCDA9" w14:textId="625780E2" w:rsidR="00C27CB4" w:rsidRPr="00F81490" w:rsidRDefault="00C27CB4" w:rsidP="00F8149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Should there be problems in delivering 1 or 2 the additional funding could be redirected to increase the number of councils covered under 3.</w:t>
            </w:r>
          </w:p>
          <w:p w14:paraId="78741BC7" w14:textId="0488828C" w:rsidR="009C6EB0" w:rsidRDefault="009C6EB0" w:rsidP="00F81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DB445E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 xml:space="preserve">RAP endorsed </w:t>
            </w:r>
            <w:r w:rsidR="00A10F74">
              <w:rPr>
                <w:rFonts w:asciiTheme="minorBidi" w:hAnsiTheme="minorBidi" w:cstheme="minorBidi"/>
                <w:bCs/>
                <w:color w:val="FF0000"/>
              </w:rPr>
              <w:t xml:space="preserve">NWW 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>proposed re</w:t>
            </w:r>
            <w:r w:rsidR="00F81490">
              <w:rPr>
                <w:rFonts w:asciiTheme="minorBidi" w:hAnsiTheme="minorBidi" w:cstheme="minorBidi"/>
                <w:bCs/>
                <w:color w:val="FF0000"/>
              </w:rPr>
              <w:t xml:space="preserve">allocation of the 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>budget</w:t>
            </w:r>
            <w:r w:rsidR="00416FA1">
              <w:rPr>
                <w:rFonts w:asciiTheme="minorBidi" w:hAnsiTheme="minorBidi" w:cstheme="minorBidi"/>
                <w:bCs/>
                <w:color w:val="FF0000"/>
              </w:rPr>
              <w:t xml:space="preserve"> based on three activities discussed</w:t>
            </w:r>
            <w:bookmarkStart w:id="0" w:name="_GoBack"/>
            <w:bookmarkEnd w:id="0"/>
            <w:r w:rsidR="00C438DF">
              <w:rPr>
                <w:rFonts w:asciiTheme="minorBidi" w:hAnsiTheme="minorBidi" w:cstheme="minorBidi"/>
                <w:bCs/>
                <w:color w:val="FF0000"/>
              </w:rPr>
              <w:t>.</w:t>
            </w:r>
          </w:p>
          <w:p w14:paraId="0A776AF8" w14:textId="36A9BE1F" w:rsidR="001045C9" w:rsidRPr="00E922BE" w:rsidRDefault="001045C9" w:rsidP="00F81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DB445E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All to comment on Community engagement flyer </w:t>
            </w:r>
            <w:r w:rsidRPr="001045C9">
              <w:rPr>
                <w:rFonts w:asciiTheme="minorBidi" w:hAnsiTheme="minorBidi" w:cstheme="minorBidi"/>
                <w:bCs/>
                <w:color w:val="FF0000"/>
              </w:rPr>
              <w:t>to S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helley </w:t>
            </w:r>
            <w:r w:rsidRPr="001045C9">
              <w:rPr>
                <w:rFonts w:asciiTheme="minorBidi" w:hAnsiTheme="minorBidi" w:cstheme="minorBidi"/>
                <w:bCs/>
                <w:color w:val="FF0000"/>
              </w:rPr>
              <w:t>S</w:t>
            </w:r>
            <w:r>
              <w:rPr>
                <w:rFonts w:asciiTheme="minorBidi" w:hAnsiTheme="minorBidi" w:cstheme="minorBidi"/>
                <w:bCs/>
                <w:color w:val="FF0000"/>
              </w:rPr>
              <w:t>hepherd</w:t>
            </w:r>
            <w:r w:rsidRPr="001045C9">
              <w:rPr>
                <w:rFonts w:asciiTheme="minorBidi" w:hAnsiTheme="minorBidi" w:cstheme="minorBidi"/>
                <w:bCs/>
                <w:color w:val="FF0000"/>
              </w:rPr>
              <w:t xml:space="preserve"> by 30 March 2019</w:t>
            </w:r>
          </w:p>
        </w:tc>
      </w:tr>
      <w:tr w:rsidR="004731A4" w:rsidRPr="005C4D4F" w14:paraId="1030A4F3" w14:textId="77777777" w:rsidTr="001F219A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58492A46" w14:textId="258C0121" w:rsidR="004731A4" w:rsidRPr="00BA2077" w:rsidRDefault="00DE11BB" w:rsidP="00DE11BB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BA2077">
              <w:rPr>
                <w:rFonts w:asciiTheme="minorBidi" w:hAnsiTheme="minorBidi" w:cstheme="minorBidi"/>
                <w:b/>
                <w:color w:val="215868"/>
              </w:rPr>
              <w:lastRenderedPageBreak/>
              <w:t>10.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09E79BE5" w14:textId="24F51F0B" w:rsidR="004731A4" w:rsidRPr="00BA2077" w:rsidRDefault="00DF6BDB" w:rsidP="003F5F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Transition Network</w:t>
            </w:r>
          </w:p>
          <w:p w14:paraId="249B18D3" w14:textId="6DF667D4" w:rsidR="00BA50B2" w:rsidRDefault="00C27CB4" w:rsidP="00BA50B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Research: D</w:t>
            </w:r>
            <w:r w:rsid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>eveloped new T</w:t>
            </w:r>
            <w:r w:rsidR="000B3D88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erms </w:t>
            </w:r>
            <w:r w:rsid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>o</w:t>
            </w:r>
            <w:r w:rsidR="000B3D88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f </w:t>
            </w:r>
            <w:r w:rsid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>R</w:t>
            </w:r>
            <w:r w:rsidR="000B3D88">
              <w:rPr>
                <w:rFonts w:asciiTheme="minorBidi" w:hAnsiTheme="minorBidi" w:cstheme="minorBidi"/>
                <w:bCs/>
                <w:color w:val="215868" w:themeColor="accent5" w:themeShade="80"/>
              </w:rPr>
              <w:t>eference</w:t>
            </w:r>
            <w:r w:rsid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and workplan</w:t>
            </w:r>
            <w:r w:rsidR="006E5922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</w:p>
          <w:p w14:paraId="63B6FC6A" w14:textId="3CA764BD" w:rsidR="00041B3D" w:rsidRDefault="00041B3D" w:rsidP="00BA50B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Technical Capacity Building: Focus on CAUL Aboriginal Knowledge project.  Keeping Place is an amazing tool for storing Aboriginal Knowledge</w:t>
            </w:r>
          </w:p>
          <w:p w14:paraId="7CD088E3" w14:textId="1505FFCF" w:rsidR="00041B3D" w:rsidRDefault="00041B3D" w:rsidP="00BA50B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Community Engagement and communications</w:t>
            </w:r>
            <w:r w:rsid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>: update</w:t>
            </w:r>
            <w:r w:rsidR="00C27CB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provided</w:t>
            </w:r>
          </w:p>
          <w:p w14:paraId="77DF0F66" w14:textId="14A77274" w:rsidR="00041B3D" w:rsidRPr="00BA2077" w:rsidRDefault="00041B3D" w:rsidP="00BA50B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Policy and Governance: update on Waterwise </w:t>
            </w:r>
            <w:r w:rsid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>P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erth strategy provided</w:t>
            </w:r>
          </w:p>
          <w:p w14:paraId="5FEF4F39" w14:textId="1007B714" w:rsidR="00AF0D24" w:rsidRPr="00BA2077" w:rsidRDefault="00AF0D24" w:rsidP="00AF0D24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</w:p>
          <w:p w14:paraId="7ABF190B" w14:textId="27F1C647" w:rsidR="00F17CAF" w:rsidRPr="00F81490" w:rsidRDefault="00C438DF" w:rsidP="00C27CB4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FF0000"/>
              </w:rPr>
            </w:pPr>
            <w:r w:rsidRPr="00BA2077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 w:rsidR="009F73E9" w:rsidRPr="009F73E9">
              <w:rPr>
                <w:rFonts w:asciiTheme="minorBidi" w:hAnsiTheme="minorBidi" w:cstheme="minorBidi"/>
                <w:bCs/>
                <w:color w:val="FF0000"/>
              </w:rPr>
              <w:t xml:space="preserve">ensure that T3 Prospectus is circulated and put on the agenda for the next WSTN meeting </w:t>
            </w:r>
            <w:r w:rsidR="00C27CB4">
              <w:rPr>
                <w:rFonts w:asciiTheme="minorBidi" w:hAnsiTheme="minorBidi" w:cstheme="minorBidi"/>
                <w:bCs/>
                <w:color w:val="FF0000"/>
              </w:rPr>
              <w:t>i</w:t>
            </w:r>
            <w:r w:rsidR="009F73E9" w:rsidRPr="009F73E9">
              <w:rPr>
                <w:rFonts w:asciiTheme="minorBidi" w:hAnsiTheme="minorBidi" w:cstheme="minorBidi"/>
                <w:bCs/>
                <w:color w:val="FF0000"/>
              </w:rPr>
              <w:t xml:space="preserve">n first week of May.  </w:t>
            </w:r>
          </w:p>
        </w:tc>
      </w:tr>
      <w:tr w:rsidR="006E5922" w:rsidRPr="005C4D4F" w14:paraId="3E8531F1" w14:textId="77777777" w:rsidTr="002514D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72D94326" w14:textId="77777777" w:rsidR="006E5922" w:rsidRPr="00BA2077" w:rsidRDefault="006E5922" w:rsidP="002514D9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BA2077">
              <w:rPr>
                <w:rFonts w:asciiTheme="minorBidi" w:hAnsiTheme="minorBidi" w:cstheme="minorBidi"/>
                <w:b/>
                <w:color w:val="215868"/>
              </w:rPr>
              <w:t>11.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13F20EB4" w14:textId="235B834B" w:rsidR="006E5922" w:rsidRPr="00BA2077" w:rsidRDefault="00DF6BDB" w:rsidP="002514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Upcoming Events</w:t>
            </w:r>
          </w:p>
          <w:p w14:paraId="54CA83B0" w14:textId="6D1DFC3D" w:rsidR="00041B3D" w:rsidRPr="00F81490" w:rsidRDefault="00041B3D" w:rsidP="00EA5BC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>Need to be strategic in presenting at upcoming events</w:t>
            </w:r>
            <w:r w:rsidR="006E5922" w:rsidRP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  <w:r w:rsidR="00F81490" w:rsidRP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 Upcoming opportunities include those listed on the agenda and</w:t>
            </w:r>
            <w:r w:rsidRP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Nursery and Gard</w:t>
            </w:r>
            <w:r w:rsid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>en Industry, 202020 Vision etc.</w:t>
            </w:r>
          </w:p>
          <w:p w14:paraId="2EEC6902" w14:textId="1881F067" w:rsidR="006E5922" w:rsidRPr="00C27CB4" w:rsidRDefault="006E5922" w:rsidP="00C27C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BA2077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>All to notify Emma Yuen of</w:t>
            </w:r>
            <w:r w:rsidR="00C27CB4">
              <w:rPr>
                <w:rFonts w:asciiTheme="minorBidi" w:hAnsiTheme="minorBidi" w:cstheme="minorBidi"/>
                <w:bCs/>
                <w:color w:val="FF0000"/>
              </w:rPr>
              <w:t>: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 xml:space="preserve"> key </w:t>
            </w:r>
            <w:r w:rsidR="00F81490">
              <w:rPr>
                <w:rFonts w:asciiTheme="minorBidi" w:hAnsiTheme="minorBidi" w:cstheme="minorBidi"/>
                <w:bCs/>
                <w:color w:val="FF0000"/>
              </w:rPr>
              <w:t>presentations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 xml:space="preserve"> </w:t>
            </w:r>
            <w:r w:rsidR="00F81490">
              <w:rPr>
                <w:rFonts w:asciiTheme="minorBidi" w:hAnsiTheme="minorBidi" w:cstheme="minorBidi"/>
                <w:bCs/>
                <w:color w:val="FF0000"/>
              </w:rPr>
              <w:t>that would benefit from</w:t>
            </w:r>
            <w:r w:rsidR="000423E6">
              <w:rPr>
                <w:rFonts w:asciiTheme="minorBidi" w:hAnsiTheme="minorBidi" w:cstheme="minorBidi"/>
                <w:bCs/>
                <w:color w:val="FF0000"/>
              </w:rPr>
              <w:t xml:space="preserve"> a CRCWSC presence</w:t>
            </w:r>
            <w:r w:rsidR="00C27CB4">
              <w:rPr>
                <w:rFonts w:asciiTheme="minorBidi" w:hAnsiTheme="minorBidi" w:cstheme="minorBidi"/>
                <w:bCs/>
                <w:color w:val="FF0000"/>
              </w:rPr>
              <w:t>; and ways to work with 202020 vision and industry groups.</w:t>
            </w:r>
          </w:p>
        </w:tc>
      </w:tr>
      <w:tr w:rsidR="006E5922" w:rsidRPr="005C4D4F" w14:paraId="1732043E" w14:textId="77777777" w:rsidTr="002514D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16D9B794" w14:textId="740EE876" w:rsidR="006E5922" w:rsidRPr="00BA2077" w:rsidRDefault="006E5922" w:rsidP="002514D9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BA2077">
              <w:rPr>
                <w:rFonts w:asciiTheme="minorBidi" w:hAnsiTheme="minorBidi" w:cstheme="minorBidi"/>
                <w:b/>
                <w:color w:val="215868"/>
              </w:rPr>
              <w:t>12.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3964781E" w14:textId="55D790CF" w:rsidR="006E5922" w:rsidRDefault="00DF6BDB" w:rsidP="002514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 xml:space="preserve">Other </w:t>
            </w:r>
            <w:r w:rsidR="006E5922" w:rsidRPr="00BA2077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 xml:space="preserve">Business </w:t>
            </w:r>
          </w:p>
          <w:p w14:paraId="4F9696BE" w14:textId="2E890C9A" w:rsidR="00DF6BDB" w:rsidRDefault="00DF6BDB" w:rsidP="002514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>TAPS</w:t>
            </w:r>
            <w:r w:rsidR="00041B3D" w:rsidRP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: </w:t>
            </w:r>
            <w:r w:rsidR="00F81490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Currently </w:t>
            </w:r>
            <w:r w:rsidR="00041B3D" w:rsidRPr="00041B3D">
              <w:rPr>
                <w:rFonts w:asciiTheme="minorBidi" w:hAnsiTheme="minorBidi" w:cstheme="minorBidi"/>
                <w:bCs/>
                <w:color w:val="215868" w:themeColor="accent5" w:themeShade="80"/>
              </w:rPr>
              <w:t>testing the various models</w:t>
            </w:r>
            <w:r w:rsidR="000423E6">
              <w:rPr>
                <w:rFonts w:asciiTheme="minorBidi" w:hAnsiTheme="minorBidi" w:cstheme="minorBidi"/>
                <w:bCs/>
                <w:color w:val="215868" w:themeColor="accent5" w:themeShade="80"/>
              </w:rPr>
              <w:t>.  Katie is starting on TAPs1.</w:t>
            </w:r>
          </w:p>
          <w:p w14:paraId="444E9EE1" w14:textId="1A2FFA74" w:rsidR="00DF6BDB" w:rsidRPr="00C27CB4" w:rsidRDefault="00F81490" w:rsidP="006F78D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>
              <w:rPr>
                <w:rFonts w:asciiTheme="minorBidi" w:hAnsiTheme="minorBidi" w:cstheme="minorBidi"/>
                <w:bCs/>
                <w:color w:val="FF0000"/>
              </w:rPr>
              <w:t>ACTION</w:t>
            </w:r>
            <w:r w:rsidRPr="00F81490">
              <w:rPr>
                <w:rFonts w:asciiTheme="minorBidi" w:hAnsiTheme="minorBidi" w:cstheme="minorBidi"/>
                <w:bCs/>
                <w:color w:val="FF0000"/>
              </w:rPr>
              <w:t xml:space="preserve">: </w:t>
            </w:r>
            <w:r w:rsidR="00041B3D" w:rsidRPr="00F81490">
              <w:rPr>
                <w:rFonts w:asciiTheme="minorBidi" w:hAnsiTheme="minorBidi" w:cstheme="minorBidi"/>
                <w:bCs/>
                <w:color w:val="FF0000"/>
              </w:rPr>
              <w:t>Nic Deeks/ Antoniette Torre to follow up with Caroline Oldham/ Matt Hipsey to track progress</w:t>
            </w:r>
            <w:r w:rsidR="000423E6" w:rsidRPr="00F81490">
              <w:rPr>
                <w:rFonts w:asciiTheme="minorBidi" w:hAnsiTheme="minorBidi" w:cstheme="minorBidi"/>
                <w:bCs/>
                <w:color w:val="FF0000"/>
              </w:rPr>
              <w:t xml:space="preserve"> of Groundwater project.</w:t>
            </w:r>
          </w:p>
        </w:tc>
      </w:tr>
      <w:tr w:rsidR="00DE11BB" w:rsidRPr="00DE0C98" w14:paraId="4EB74764" w14:textId="77777777" w:rsidTr="00DB445E">
        <w:trPr>
          <w:cantSplit/>
          <w:trHeight w:val="507"/>
          <w:tblHeader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14:paraId="03E7582B" w14:textId="77777777" w:rsidR="00DE11BB" w:rsidRPr="00BA2077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color w:val="215868"/>
                <w:sz w:val="21"/>
                <w:szCs w:val="21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14:paraId="5D2E27BC" w14:textId="77777777" w:rsidR="00DE11BB" w:rsidRPr="00BA2077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215868"/>
                <w:sz w:val="21"/>
                <w:szCs w:val="21"/>
              </w:rPr>
            </w:pPr>
            <w:r w:rsidRPr="00BA2077">
              <w:rPr>
                <w:rFonts w:ascii="Arial" w:hAnsi="Arial" w:cs="Arial"/>
                <w:b/>
                <w:bCs/>
                <w:iCs/>
                <w:color w:val="FFFFFF"/>
              </w:rPr>
              <w:t>Other business</w:t>
            </w:r>
          </w:p>
        </w:tc>
      </w:tr>
      <w:tr w:rsidR="004731A4" w:rsidRPr="005C4D4F" w14:paraId="69E53289" w14:textId="77777777" w:rsidTr="001F219A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683A96FA" w14:textId="77777777" w:rsidR="004731A4" w:rsidRPr="00BA2077" w:rsidRDefault="00DE11BB" w:rsidP="00DE11BB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BA2077">
              <w:rPr>
                <w:rFonts w:asciiTheme="minorBidi" w:hAnsiTheme="minorBidi" w:cstheme="minorBidi"/>
                <w:b/>
                <w:color w:val="215868"/>
              </w:rPr>
              <w:t>17.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2ABED1E2" w14:textId="77777777" w:rsidR="004731A4" w:rsidRPr="00BA2077" w:rsidRDefault="004731A4" w:rsidP="003F5F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 w:rsidRPr="00BA2077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Other business</w:t>
            </w:r>
          </w:p>
          <w:p w14:paraId="00083606" w14:textId="58D0ACAF" w:rsidR="00DF6BDB" w:rsidRDefault="00DF6BDB" w:rsidP="00C203C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 xml:space="preserve">Introduced Richard Connell </w:t>
            </w:r>
            <w:r w:rsidR="00041B3D">
              <w:rPr>
                <w:rFonts w:asciiTheme="minorBidi" w:hAnsiTheme="minorBidi" w:cstheme="minorBidi"/>
                <w:bCs/>
              </w:rPr>
              <w:t xml:space="preserve">from Water Technology </w:t>
            </w:r>
            <w:r>
              <w:rPr>
                <w:rFonts w:asciiTheme="minorBidi" w:hAnsiTheme="minorBidi" w:cstheme="minorBidi"/>
                <w:bCs/>
              </w:rPr>
              <w:t>as new RAP member</w:t>
            </w:r>
          </w:p>
          <w:p w14:paraId="3AF82205" w14:textId="20205242" w:rsidR="00DF6BDB" w:rsidRDefault="00041B3D" w:rsidP="00C203C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 xml:space="preserve">Interesting article from 1993 on WSUD from the </w:t>
            </w:r>
            <w:r w:rsidR="00C27CB4">
              <w:rPr>
                <w:rFonts w:asciiTheme="minorBidi" w:hAnsiTheme="minorBidi" w:cstheme="minorBidi"/>
                <w:bCs/>
              </w:rPr>
              <w:t xml:space="preserve">first </w:t>
            </w:r>
            <w:r>
              <w:rPr>
                <w:rFonts w:asciiTheme="minorBidi" w:hAnsiTheme="minorBidi" w:cstheme="minorBidi"/>
                <w:bCs/>
              </w:rPr>
              <w:t>Hydropolis conference</w:t>
            </w:r>
          </w:p>
          <w:p w14:paraId="52539F02" w14:textId="4D1E63B5" w:rsidR="00E922BE" w:rsidRPr="00BA2077" w:rsidRDefault="00E922BE" w:rsidP="00F81490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Theme="minorBidi" w:hAnsiTheme="minorBidi" w:cstheme="minorBidi"/>
                <w:bCs/>
              </w:rPr>
            </w:pPr>
          </w:p>
          <w:p w14:paraId="0C77C5A0" w14:textId="2D0E5718" w:rsidR="00E922BE" w:rsidRPr="00BA2077" w:rsidRDefault="00E922BE" w:rsidP="00C27C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</w:rPr>
            </w:pPr>
            <w:r w:rsidRPr="00BA2077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 w:rsidR="00041B3D">
              <w:rPr>
                <w:rFonts w:asciiTheme="minorBidi" w:hAnsiTheme="minorBidi" w:cstheme="minorBidi"/>
                <w:bCs/>
                <w:color w:val="FF0000"/>
              </w:rPr>
              <w:t>Mike Mouritz will circulate the PDF from the</w:t>
            </w:r>
            <w:r w:rsidR="00C27CB4">
              <w:rPr>
                <w:rFonts w:asciiTheme="minorBidi" w:hAnsiTheme="minorBidi" w:cstheme="minorBidi"/>
                <w:bCs/>
                <w:color w:val="FF0000"/>
              </w:rPr>
              <w:t xml:space="preserve"> 1993</w:t>
            </w:r>
            <w:r w:rsidR="00041B3D">
              <w:rPr>
                <w:rFonts w:asciiTheme="minorBidi" w:hAnsiTheme="minorBidi" w:cstheme="minorBidi"/>
                <w:bCs/>
                <w:color w:val="FF0000"/>
              </w:rPr>
              <w:t xml:space="preserve"> conference</w:t>
            </w:r>
            <w:r w:rsidR="00C27CB4">
              <w:rPr>
                <w:rFonts w:asciiTheme="minorBidi" w:hAnsiTheme="minorBidi" w:cstheme="minorBidi"/>
                <w:bCs/>
                <w:color w:val="FF0000"/>
              </w:rPr>
              <w:t>.</w:t>
            </w:r>
          </w:p>
        </w:tc>
      </w:tr>
      <w:tr w:rsidR="004136F1" w:rsidRPr="005C4D4F" w14:paraId="35C4EE04" w14:textId="77777777" w:rsidTr="008E4952">
        <w:trPr>
          <w:trHeight w:val="1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18D0A071" w14:textId="5C3DE245" w:rsidR="004136F1" w:rsidRPr="00BA2077" w:rsidRDefault="00DE11BB" w:rsidP="00DE11BB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BA2077">
              <w:rPr>
                <w:rFonts w:asciiTheme="minorBidi" w:hAnsiTheme="minorBidi" w:cstheme="minorBidi"/>
                <w:b/>
                <w:color w:val="215868"/>
              </w:rPr>
              <w:t>18.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14:paraId="16A7CD65" w14:textId="1F28D9D7" w:rsidR="004136F1" w:rsidRPr="00BA2077" w:rsidRDefault="004136F1" w:rsidP="003F5F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BA2077">
              <w:rPr>
                <w:rFonts w:asciiTheme="minorBidi" w:hAnsiTheme="minorBidi" w:cstheme="minorBidi"/>
                <w:b/>
                <w:color w:val="215868" w:themeColor="accent5" w:themeShade="80"/>
              </w:rPr>
              <w:t xml:space="preserve">Close: </w:t>
            </w:r>
            <w:r w:rsidR="004731A4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T</w:t>
            </w:r>
            <w:r w:rsidR="00E65C73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he meeting closed at</w:t>
            </w:r>
            <w:r w:rsidR="004731A4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1</w:t>
            </w:r>
            <w:r w:rsidR="006E5922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1</w:t>
            </w:r>
            <w:r w:rsidR="004731A4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  <w:r w:rsidR="006E5922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0</w:t>
            </w:r>
            <w:r w:rsidR="004731A4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0am </w:t>
            </w:r>
            <w:r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and the Chair thanked everyone for their attendance. </w:t>
            </w:r>
          </w:p>
          <w:p w14:paraId="3E7F53F7" w14:textId="0F520A9D" w:rsidR="006E5922" w:rsidRPr="00BA2077" w:rsidRDefault="00DF6BDB" w:rsidP="00F81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color w:val="215868" w:themeColor="accent5" w:themeShade="80"/>
              </w:rPr>
              <w:t xml:space="preserve">All agreed to cancel the April 9 meeting hence </w:t>
            </w:r>
            <w:r w:rsidR="00041B3D">
              <w:rPr>
                <w:rFonts w:asciiTheme="minorBidi" w:hAnsiTheme="minorBidi" w:cstheme="minorBidi"/>
                <w:b/>
                <w:color w:val="215868" w:themeColor="accent5" w:themeShade="80"/>
              </w:rPr>
              <w:t>next meeting</w:t>
            </w:r>
            <w:r w:rsidR="004136F1" w:rsidRPr="00BA2077">
              <w:rPr>
                <w:rFonts w:asciiTheme="minorBidi" w:hAnsiTheme="minorBidi" w:cstheme="minorBidi"/>
                <w:b/>
                <w:color w:val="215868" w:themeColor="accent5" w:themeShade="80"/>
              </w:rPr>
              <w:t xml:space="preserve">: </w:t>
            </w:r>
            <w:r w:rsidR="0041524C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E922B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9-11 </w:t>
            </w:r>
            <w:r w:rsidR="004731A4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Tuesday,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18 June</w:t>
            </w:r>
            <w:r w:rsidR="006E5922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2019</w:t>
            </w:r>
            <w:r w:rsidR="009C6EB0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@ Trustees Building</w:t>
            </w:r>
          </w:p>
        </w:tc>
      </w:tr>
    </w:tbl>
    <w:p w14:paraId="5EEBEDA3" w14:textId="77777777" w:rsidR="00317E35" w:rsidRPr="00317E35" w:rsidRDefault="00317E35" w:rsidP="00317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C086C6B" w14:textId="77777777" w:rsidR="00385C29" w:rsidRPr="0090254C" w:rsidRDefault="00385C29" w:rsidP="008E4952">
      <w:pPr>
        <w:autoSpaceDE w:val="0"/>
        <w:autoSpaceDN w:val="0"/>
        <w:adjustRightInd w:val="0"/>
        <w:spacing w:line="240" w:lineRule="auto"/>
        <w:jc w:val="both"/>
        <w:rPr>
          <w:color w:val="215868" w:themeColor="accent5" w:themeShade="80"/>
        </w:rPr>
      </w:pPr>
    </w:p>
    <w:sectPr w:rsidR="00385C29" w:rsidRPr="0090254C" w:rsidSect="001C3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709" w:bottom="851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718B3" w14:textId="77777777" w:rsidR="00643F7C" w:rsidRDefault="00643F7C">
      <w:r>
        <w:separator/>
      </w:r>
    </w:p>
  </w:endnote>
  <w:endnote w:type="continuationSeparator" w:id="0">
    <w:p w14:paraId="6BC308D7" w14:textId="77777777" w:rsidR="00643F7C" w:rsidRDefault="00643F7C">
      <w:r>
        <w:continuationSeparator/>
      </w:r>
    </w:p>
  </w:endnote>
  <w:endnote w:type="continuationNotice" w:id="1">
    <w:p w14:paraId="3E13B429" w14:textId="77777777" w:rsidR="00643F7C" w:rsidRDefault="00643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EF84" w14:textId="77777777" w:rsidR="00EB1E69" w:rsidRDefault="00EB1E69" w:rsidP="009C1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47A1D" w14:textId="77777777" w:rsidR="00EB1E69" w:rsidRDefault="00EB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7D80" w14:textId="77777777" w:rsidR="00EB1E69" w:rsidRPr="009565F7" w:rsidRDefault="00EB1E69" w:rsidP="00643D66">
    <w:pPr>
      <w:pStyle w:val="Footer"/>
      <w:pBdr>
        <w:top w:val="single" w:sz="4" w:space="1" w:color="215868" w:themeColor="accent5" w:themeShade="80"/>
      </w:pBdr>
      <w:tabs>
        <w:tab w:val="clear" w:pos="4153"/>
        <w:tab w:val="clear" w:pos="8306"/>
        <w:tab w:val="center" w:pos="4820"/>
        <w:tab w:val="right" w:pos="9781"/>
      </w:tabs>
      <w:rPr>
        <w:color w:val="215868" w:themeColor="accent5" w:themeShade="80"/>
        <w:sz w:val="16"/>
        <w:szCs w:val="16"/>
      </w:rPr>
    </w:pPr>
    <w:r>
      <w:rPr>
        <w:color w:val="215868" w:themeColor="accent5" w:themeShade="80"/>
        <w:sz w:val="16"/>
        <w:szCs w:val="16"/>
      </w:rPr>
      <w:t>CRCWSC-WRAP-Meeting-Minutes_25_July_2018</w:t>
    </w:r>
    <w:r w:rsidRPr="009565F7">
      <w:rPr>
        <w:color w:val="215868" w:themeColor="accent5" w:themeShade="80"/>
        <w:sz w:val="16"/>
        <w:szCs w:val="16"/>
      </w:rPr>
      <w:tab/>
      <w:t>Confidential</w:t>
    </w:r>
    <w:r w:rsidRPr="009565F7">
      <w:rPr>
        <w:color w:val="215868" w:themeColor="accent5" w:themeShade="80"/>
        <w:sz w:val="16"/>
        <w:szCs w:val="16"/>
      </w:rPr>
      <w:tab/>
      <w:t xml:space="preserve">Page </w:t>
    </w:r>
    <w:r w:rsidRPr="009565F7">
      <w:rPr>
        <w:color w:val="215868" w:themeColor="accent5" w:themeShade="80"/>
        <w:sz w:val="16"/>
        <w:szCs w:val="16"/>
      </w:rPr>
      <w:fldChar w:fldCharType="begin"/>
    </w:r>
    <w:r w:rsidRPr="009565F7">
      <w:rPr>
        <w:color w:val="215868" w:themeColor="accent5" w:themeShade="80"/>
        <w:sz w:val="16"/>
        <w:szCs w:val="16"/>
      </w:rPr>
      <w:instrText xml:space="preserve"> PAGE   \* MERGEFORMAT </w:instrText>
    </w:r>
    <w:r w:rsidRPr="009565F7">
      <w:rPr>
        <w:color w:val="215868" w:themeColor="accent5" w:themeShade="80"/>
        <w:sz w:val="16"/>
        <w:szCs w:val="16"/>
      </w:rPr>
      <w:fldChar w:fldCharType="separate"/>
    </w:r>
    <w:r w:rsidR="00416FA1">
      <w:rPr>
        <w:noProof/>
        <w:color w:val="215868" w:themeColor="accent5" w:themeShade="80"/>
        <w:sz w:val="16"/>
        <w:szCs w:val="16"/>
      </w:rPr>
      <w:t>4</w:t>
    </w:r>
    <w:r w:rsidRPr="009565F7">
      <w:rPr>
        <w:color w:val="215868" w:themeColor="accent5" w:themeShade="80"/>
        <w:sz w:val="16"/>
        <w:szCs w:val="16"/>
      </w:rPr>
      <w:fldChar w:fldCharType="end"/>
    </w:r>
    <w:r w:rsidRPr="009565F7">
      <w:rPr>
        <w:color w:val="215868" w:themeColor="accent5" w:themeShade="80"/>
        <w:sz w:val="16"/>
        <w:szCs w:val="16"/>
      </w:rPr>
      <w:t xml:space="preserve"> of </w:t>
    </w:r>
    <w:r w:rsidRPr="009565F7">
      <w:rPr>
        <w:color w:val="215868" w:themeColor="accent5" w:themeShade="80"/>
        <w:sz w:val="16"/>
        <w:szCs w:val="16"/>
      </w:rPr>
      <w:fldChar w:fldCharType="begin"/>
    </w:r>
    <w:r w:rsidRPr="009565F7">
      <w:rPr>
        <w:color w:val="215868" w:themeColor="accent5" w:themeShade="80"/>
        <w:sz w:val="16"/>
        <w:szCs w:val="16"/>
      </w:rPr>
      <w:instrText xml:space="preserve"> NUMPAGES   \* MERGEFORMAT </w:instrText>
    </w:r>
    <w:r w:rsidRPr="009565F7">
      <w:rPr>
        <w:color w:val="215868" w:themeColor="accent5" w:themeShade="80"/>
        <w:sz w:val="16"/>
        <w:szCs w:val="16"/>
      </w:rPr>
      <w:fldChar w:fldCharType="separate"/>
    </w:r>
    <w:r w:rsidR="00416FA1">
      <w:rPr>
        <w:noProof/>
        <w:color w:val="215868" w:themeColor="accent5" w:themeShade="80"/>
        <w:sz w:val="16"/>
        <w:szCs w:val="16"/>
      </w:rPr>
      <w:t>5</w:t>
    </w:r>
    <w:r w:rsidRPr="009565F7">
      <w:rPr>
        <w:color w:val="215868" w:themeColor="accent5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7342" w14:textId="77777777" w:rsidR="001C38BE" w:rsidRDefault="001C3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87923" w14:textId="77777777" w:rsidR="00643F7C" w:rsidRDefault="00643F7C">
      <w:r>
        <w:separator/>
      </w:r>
    </w:p>
  </w:footnote>
  <w:footnote w:type="continuationSeparator" w:id="0">
    <w:p w14:paraId="5F0853C0" w14:textId="77777777" w:rsidR="00643F7C" w:rsidRDefault="00643F7C">
      <w:r>
        <w:continuationSeparator/>
      </w:r>
    </w:p>
  </w:footnote>
  <w:footnote w:type="continuationNotice" w:id="1">
    <w:p w14:paraId="5B554ADB" w14:textId="77777777" w:rsidR="00643F7C" w:rsidRDefault="00643F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5F40" w14:textId="13B8C71F" w:rsidR="001C38BE" w:rsidRDefault="00643F7C">
    <w:pPr>
      <w:pStyle w:val="Header"/>
    </w:pPr>
    <w:r>
      <w:rPr>
        <w:noProof/>
      </w:rPr>
      <w:pict w14:anchorId="4725E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040360" o:spid="_x0000_s2051" type="#_x0000_t136" style="position:absolute;margin-left:0;margin-top:0;width:494.05pt;height:195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1C0F6" w14:textId="0AFCDD0F" w:rsidR="00EB1E69" w:rsidRDefault="00643F7C">
    <w:pPr>
      <w:pStyle w:val="Header"/>
    </w:pPr>
    <w:r>
      <w:rPr>
        <w:noProof/>
      </w:rPr>
      <w:pict w14:anchorId="0C71F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040361" o:spid="_x0000_s2052" type="#_x0000_t136" style="position:absolute;margin-left:0;margin-top:0;width:494.05pt;height:195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  <w:r w:rsidR="00EB1E69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4E7B74C" wp14:editId="686FAB09">
          <wp:simplePos x="0" y="0"/>
          <wp:positionH relativeFrom="column">
            <wp:posOffset>46355</wp:posOffset>
          </wp:positionH>
          <wp:positionV relativeFrom="paragraph">
            <wp:posOffset>-238760</wp:posOffset>
          </wp:positionV>
          <wp:extent cx="2298065" cy="311150"/>
          <wp:effectExtent l="0" t="0" r="6985" b="0"/>
          <wp:wrapNone/>
          <wp:docPr id="3" name="Picture 3" descr="CRC-WSC_logo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-WSC_logo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4245" w14:textId="2BC2AFC9" w:rsidR="001C38BE" w:rsidRDefault="00643F7C">
    <w:pPr>
      <w:pStyle w:val="Header"/>
    </w:pPr>
    <w:r>
      <w:rPr>
        <w:noProof/>
      </w:rPr>
      <w:pict w14:anchorId="680BE7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040359" o:spid="_x0000_s2050" type="#_x0000_t136" style="position:absolute;margin-left:0;margin-top:0;width:494.05pt;height:195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EA2"/>
    <w:multiLevelType w:val="hybridMultilevel"/>
    <w:tmpl w:val="E900482C"/>
    <w:lvl w:ilvl="0" w:tplc="89728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BD4145"/>
    <w:multiLevelType w:val="hybridMultilevel"/>
    <w:tmpl w:val="4978C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775"/>
    <w:multiLevelType w:val="hybridMultilevel"/>
    <w:tmpl w:val="90A46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8742B"/>
    <w:multiLevelType w:val="hybridMultilevel"/>
    <w:tmpl w:val="A7282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15424"/>
    <w:multiLevelType w:val="hybridMultilevel"/>
    <w:tmpl w:val="796EF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C2505"/>
    <w:multiLevelType w:val="multilevel"/>
    <w:tmpl w:val="F83A6B5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AA2947"/>
    <w:multiLevelType w:val="hybridMultilevel"/>
    <w:tmpl w:val="772068A8"/>
    <w:lvl w:ilvl="0" w:tplc="F628E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B27A5"/>
    <w:multiLevelType w:val="hybridMultilevel"/>
    <w:tmpl w:val="3BC6AC2E"/>
    <w:lvl w:ilvl="0" w:tplc="0C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0AB97F96"/>
    <w:multiLevelType w:val="hybridMultilevel"/>
    <w:tmpl w:val="D4ECF06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DB75AC1"/>
    <w:multiLevelType w:val="hybridMultilevel"/>
    <w:tmpl w:val="69F8B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35293"/>
    <w:multiLevelType w:val="hybridMultilevel"/>
    <w:tmpl w:val="16808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57CB7"/>
    <w:multiLevelType w:val="hybridMultilevel"/>
    <w:tmpl w:val="A86A9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D878FE"/>
    <w:multiLevelType w:val="hybridMultilevel"/>
    <w:tmpl w:val="3D488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02561"/>
    <w:multiLevelType w:val="hybridMultilevel"/>
    <w:tmpl w:val="44443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677A5"/>
    <w:multiLevelType w:val="hybridMultilevel"/>
    <w:tmpl w:val="B4525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3751"/>
    <w:multiLevelType w:val="hybridMultilevel"/>
    <w:tmpl w:val="A0E6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2205E"/>
    <w:multiLevelType w:val="hybridMultilevel"/>
    <w:tmpl w:val="B08A4554"/>
    <w:lvl w:ilvl="0" w:tplc="FDDC861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D01EAEC6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F3E34"/>
    <w:multiLevelType w:val="hybridMultilevel"/>
    <w:tmpl w:val="09F0B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583EDC"/>
    <w:multiLevelType w:val="hybridMultilevel"/>
    <w:tmpl w:val="802EE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C3BA4"/>
    <w:multiLevelType w:val="multilevel"/>
    <w:tmpl w:val="E51AC0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9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A04C71"/>
    <w:multiLevelType w:val="hybridMultilevel"/>
    <w:tmpl w:val="879AB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52EF1"/>
    <w:multiLevelType w:val="hybridMultilevel"/>
    <w:tmpl w:val="1DBE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36D62"/>
    <w:multiLevelType w:val="hybridMultilevel"/>
    <w:tmpl w:val="F5D0B3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C0FC6"/>
    <w:multiLevelType w:val="hybridMultilevel"/>
    <w:tmpl w:val="85D02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476925"/>
    <w:multiLevelType w:val="hybridMultilevel"/>
    <w:tmpl w:val="E1F4E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B66D9B"/>
    <w:multiLevelType w:val="hybridMultilevel"/>
    <w:tmpl w:val="59BC0F2E"/>
    <w:lvl w:ilvl="0" w:tplc="2A1AB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0446FE2"/>
    <w:multiLevelType w:val="hybridMultilevel"/>
    <w:tmpl w:val="E36AE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A61538"/>
    <w:multiLevelType w:val="hybridMultilevel"/>
    <w:tmpl w:val="785CC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641360"/>
    <w:multiLevelType w:val="hybridMultilevel"/>
    <w:tmpl w:val="259EAC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B6343"/>
    <w:multiLevelType w:val="hybridMultilevel"/>
    <w:tmpl w:val="9B6ABEA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39E075A9"/>
    <w:multiLevelType w:val="hybridMultilevel"/>
    <w:tmpl w:val="5990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783A39"/>
    <w:multiLevelType w:val="hybridMultilevel"/>
    <w:tmpl w:val="9A28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42483D"/>
    <w:multiLevelType w:val="hybridMultilevel"/>
    <w:tmpl w:val="33FE12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6C6669"/>
    <w:multiLevelType w:val="hybridMultilevel"/>
    <w:tmpl w:val="15689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B72EB"/>
    <w:multiLevelType w:val="hybridMultilevel"/>
    <w:tmpl w:val="D62E2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51937"/>
    <w:multiLevelType w:val="hybridMultilevel"/>
    <w:tmpl w:val="0FEAF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B5C4392"/>
    <w:multiLevelType w:val="hybridMultilevel"/>
    <w:tmpl w:val="DDA6E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7D375A"/>
    <w:multiLevelType w:val="hybridMultilevel"/>
    <w:tmpl w:val="738C3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09443C"/>
    <w:multiLevelType w:val="hybridMultilevel"/>
    <w:tmpl w:val="FDC07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FF36E73"/>
    <w:multiLevelType w:val="hybridMultilevel"/>
    <w:tmpl w:val="282435C8"/>
    <w:lvl w:ilvl="0" w:tplc="0C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53C32348"/>
    <w:multiLevelType w:val="hybridMultilevel"/>
    <w:tmpl w:val="08CCDCAC"/>
    <w:lvl w:ilvl="0" w:tplc="F628E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30E6A"/>
    <w:multiLevelType w:val="hybridMultilevel"/>
    <w:tmpl w:val="4D3A3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B35CCD"/>
    <w:multiLevelType w:val="hybridMultilevel"/>
    <w:tmpl w:val="63B827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164F6F"/>
    <w:multiLevelType w:val="hybridMultilevel"/>
    <w:tmpl w:val="6598F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C74575"/>
    <w:multiLevelType w:val="hybridMultilevel"/>
    <w:tmpl w:val="B9F6816E"/>
    <w:lvl w:ilvl="0" w:tplc="9352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054938"/>
    <w:multiLevelType w:val="hybridMultilevel"/>
    <w:tmpl w:val="B18CD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8105C"/>
    <w:multiLevelType w:val="hybridMultilevel"/>
    <w:tmpl w:val="C3341D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D6E3C"/>
    <w:multiLevelType w:val="hybridMultilevel"/>
    <w:tmpl w:val="636A71DA"/>
    <w:lvl w:ilvl="0" w:tplc="0C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 w15:restartNumberingAfterBreak="0">
    <w:nsid w:val="79341837"/>
    <w:multiLevelType w:val="hybridMultilevel"/>
    <w:tmpl w:val="DC809E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C7B7F"/>
    <w:multiLevelType w:val="hybridMultilevel"/>
    <w:tmpl w:val="F8DA7A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8"/>
  </w:num>
  <w:num w:numId="4">
    <w:abstractNumId w:val="19"/>
  </w:num>
  <w:num w:numId="5">
    <w:abstractNumId w:val="5"/>
  </w:num>
  <w:num w:numId="6">
    <w:abstractNumId w:val="39"/>
  </w:num>
  <w:num w:numId="7">
    <w:abstractNumId w:val="13"/>
  </w:num>
  <w:num w:numId="8">
    <w:abstractNumId w:val="41"/>
  </w:num>
  <w:num w:numId="9">
    <w:abstractNumId w:val="33"/>
  </w:num>
  <w:num w:numId="10">
    <w:abstractNumId w:val="7"/>
  </w:num>
  <w:num w:numId="11">
    <w:abstractNumId w:val="12"/>
  </w:num>
  <w:num w:numId="12">
    <w:abstractNumId w:val="29"/>
  </w:num>
  <w:num w:numId="13">
    <w:abstractNumId w:val="28"/>
  </w:num>
  <w:num w:numId="14">
    <w:abstractNumId w:val="47"/>
  </w:num>
  <w:num w:numId="15">
    <w:abstractNumId w:val="46"/>
  </w:num>
  <w:num w:numId="16">
    <w:abstractNumId w:val="25"/>
  </w:num>
  <w:num w:numId="17">
    <w:abstractNumId w:val="1"/>
  </w:num>
  <w:num w:numId="18">
    <w:abstractNumId w:val="6"/>
  </w:num>
  <w:num w:numId="19">
    <w:abstractNumId w:val="40"/>
  </w:num>
  <w:num w:numId="20">
    <w:abstractNumId w:val="48"/>
  </w:num>
  <w:num w:numId="21">
    <w:abstractNumId w:val="11"/>
  </w:num>
  <w:num w:numId="22">
    <w:abstractNumId w:val="32"/>
  </w:num>
  <w:num w:numId="23">
    <w:abstractNumId w:val="4"/>
  </w:num>
  <w:num w:numId="24">
    <w:abstractNumId w:val="18"/>
  </w:num>
  <w:num w:numId="25">
    <w:abstractNumId w:val="36"/>
  </w:num>
  <w:num w:numId="26">
    <w:abstractNumId w:val="24"/>
  </w:num>
  <w:num w:numId="27">
    <w:abstractNumId w:val="43"/>
  </w:num>
  <w:num w:numId="28">
    <w:abstractNumId w:val="8"/>
  </w:num>
  <w:num w:numId="29">
    <w:abstractNumId w:val="22"/>
  </w:num>
  <w:num w:numId="30">
    <w:abstractNumId w:val="44"/>
  </w:num>
  <w:num w:numId="31">
    <w:abstractNumId w:val="34"/>
  </w:num>
  <w:num w:numId="32">
    <w:abstractNumId w:val="15"/>
  </w:num>
  <w:num w:numId="33">
    <w:abstractNumId w:val="10"/>
  </w:num>
  <w:num w:numId="34">
    <w:abstractNumId w:val="14"/>
  </w:num>
  <w:num w:numId="35">
    <w:abstractNumId w:val="45"/>
  </w:num>
  <w:num w:numId="36">
    <w:abstractNumId w:val="20"/>
  </w:num>
  <w:num w:numId="37">
    <w:abstractNumId w:val="27"/>
  </w:num>
  <w:num w:numId="38">
    <w:abstractNumId w:val="2"/>
  </w:num>
  <w:num w:numId="39">
    <w:abstractNumId w:val="49"/>
  </w:num>
  <w:num w:numId="40">
    <w:abstractNumId w:val="37"/>
  </w:num>
  <w:num w:numId="41">
    <w:abstractNumId w:val="17"/>
  </w:num>
  <w:num w:numId="42">
    <w:abstractNumId w:val="26"/>
  </w:num>
  <w:num w:numId="43">
    <w:abstractNumId w:val="42"/>
  </w:num>
  <w:num w:numId="44">
    <w:abstractNumId w:val="23"/>
  </w:num>
  <w:num w:numId="45">
    <w:abstractNumId w:val="3"/>
  </w:num>
  <w:num w:numId="46">
    <w:abstractNumId w:val="35"/>
  </w:num>
  <w:num w:numId="47">
    <w:abstractNumId w:val="31"/>
  </w:num>
  <w:num w:numId="48">
    <w:abstractNumId w:val="21"/>
  </w:num>
  <w:num w:numId="49">
    <w:abstractNumId w:val="30"/>
  </w:num>
  <w:num w:numId="5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4B"/>
    <w:rsid w:val="00001F62"/>
    <w:rsid w:val="000032CC"/>
    <w:rsid w:val="00003898"/>
    <w:rsid w:val="00003C52"/>
    <w:rsid w:val="0000523D"/>
    <w:rsid w:val="000059CF"/>
    <w:rsid w:val="000061BF"/>
    <w:rsid w:val="00007431"/>
    <w:rsid w:val="00007866"/>
    <w:rsid w:val="00007BC2"/>
    <w:rsid w:val="000101F4"/>
    <w:rsid w:val="000113A1"/>
    <w:rsid w:val="00011AF8"/>
    <w:rsid w:val="0001221C"/>
    <w:rsid w:val="00012B08"/>
    <w:rsid w:val="000132B2"/>
    <w:rsid w:val="00013FCD"/>
    <w:rsid w:val="00014519"/>
    <w:rsid w:val="00014C7D"/>
    <w:rsid w:val="0001534D"/>
    <w:rsid w:val="0001776F"/>
    <w:rsid w:val="00021981"/>
    <w:rsid w:val="00024AA9"/>
    <w:rsid w:val="00024AC6"/>
    <w:rsid w:val="00024F93"/>
    <w:rsid w:val="0002594D"/>
    <w:rsid w:val="00025A08"/>
    <w:rsid w:val="00027380"/>
    <w:rsid w:val="000276D3"/>
    <w:rsid w:val="00027908"/>
    <w:rsid w:val="00030109"/>
    <w:rsid w:val="00032B49"/>
    <w:rsid w:val="00033A78"/>
    <w:rsid w:val="0003493E"/>
    <w:rsid w:val="0003570D"/>
    <w:rsid w:val="000359D4"/>
    <w:rsid w:val="00036273"/>
    <w:rsid w:val="0003707C"/>
    <w:rsid w:val="000372EF"/>
    <w:rsid w:val="0003735E"/>
    <w:rsid w:val="00037B6A"/>
    <w:rsid w:val="00037D3E"/>
    <w:rsid w:val="00040BC5"/>
    <w:rsid w:val="000410CE"/>
    <w:rsid w:val="000410ED"/>
    <w:rsid w:val="000418B3"/>
    <w:rsid w:val="00041B3D"/>
    <w:rsid w:val="000423E6"/>
    <w:rsid w:val="00043446"/>
    <w:rsid w:val="00044B99"/>
    <w:rsid w:val="000450B9"/>
    <w:rsid w:val="00046569"/>
    <w:rsid w:val="000473A4"/>
    <w:rsid w:val="00051048"/>
    <w:rsid w:val="00051713"/>
    <w:rsid w:val="00051D98"/>
    <w:rsid w:val="000521E6"/>
    <w:rsid w:val="000526EB"/>
    <w:rsid w:val="00054510"/>
    <w:rsid w:val="00054E62"/>
    <w:rsid w:val="00056824"/>
    <w:rsid w:val="00061183"/>
    <w:rsid w:val="000613CE"/>
    <w:rsid w:val="00061F4C"/>
    <w:rsid w:val="0006314D"/>
    <w:rsid w:val="0006332B"/>
    <w:rsid w:val="00063388"/>
    <w:rsid w:val="0006380E"/>
    <w:rsid w:val="000649E2"/>
    <w:rsid w:val="00064B94"/>
    <w:rsid w:val="000673C7"/>
    <w:rsid w:val="00067A88"/>
    <w:rsid w:val="00070C4E"/>
    <w:rsid w:val="000722F3"/>
    <w:rsid w:val="0007523B"/>
    <w:rsid w:val="00076E5B"/>
    <w:rsid w:val="00076FCD"/>
    <w:rsid w:val="00077D12"/>
    <w:rsid w:val="00077DAA"/>
    <w:rsid w:val="00081012"/>
    <w:rsid w:val="00082643"/>
    <w:rsid w:val="00083E0A"/>
    <w:rsid w:val="00084C2A"/>
    <w:rsid w:val="00085698"/>
    <w:rsid w:val="0008599B"/>
    <w:rsid w:val="00086B59"/>
    <w:rsid w:val="0008785E"/>
    <w:rsid w:val="0009024F"/>
    <w:rsid w:val="00091654"/>
    <w:rsid w:val="00091929"/>
    <w:rsid w:val="00091A5F"/>
    <w:rsid w:val="00091C20"/>
    <w:rsid w:val="00092C4A"/>
    <w:rsid w:val="00094607"/>
    <w:rsid w:val="000956AC"/>
    <w:rsid w:val="000964D9"/>
    <w:rsid w:val="00097056"/>
    <w:rsid w:val="000A16CC"/>
    <w:rsid w:val="000A1FA5"/>
    <w:rsid w:val="000A3E06"/>
    <w:rsid w:val="000A3FCA"/>
    <w:rsid w:val="000A4F55"/>
    <w:rsid w:val="000A5E57"/>
    <w:rsid w:val="000A673B"/>
    <w:rsid w:val="000A6F60"/>
    <w:rsid w:val="000A70F4"/>
    <w:rsid w:val="000B0163"/>
    <w:rsid w:val="000B0A1B"/>
    <w:rsid w:val="000B16EE"/>
    <w:rsid w:val="000B1974"/>
    <w:rsid w:val="000B2D8B"/>
    <w:rsid w:val="000B3D88"/>
    <w:rsid w:val="000B5EFF"/>
    <w:rsid w:val="000B7BDA"/>
    <w:rsid w:val="000C191E"/>
    <w:rsid w:val="000C1DA2"/>
    <w:rsid w:val="000C1EB8"/>
    <w:rsid w:val="000C222C"/>
    <w:rsid w:val="000C4842"/>
    <w:rsid w:val="000C4A98"/>
    <w:rsid w:val="000C5A85"/>
    <w:rsid w:val="000C7780"/>
    <w:rsid w:val="000C7F89"/>
    <w:rsid w:val="000D5007"/>
    <w:rsid w:val="000D59EE"/>
    <w:rsid w:val="000D674B"/>
    <w:rsid w:val="000E2C15"/>
    <w:rsid w:val="000E2E39"/>
    <w:rsid w:val="000E3677"/>
    <w:rsid w:val="000E471C"/>
    <w:rsid w:val="000E5A56"/>
    <w:rsid w:val="000E5B3F"/>
    <w:rsid w:val="000E7667"/>
    <w:rsid w:val="000E7711"/>
    <w:rsid w:val="000E7E03"/>
    <w:rsid w:val="000F067C"/>
    <w:rsid w:val="000F151B"/>
    <w:rsid w:val="000F1901"/>
    <w:rsid w:val="000F1C99"/>
    <w:rsid w:val="000F20DF"/>
    <w:rsid w:val="000F3885"/>
    <w:rsid w:val="000F3C7A"/>
    <w:rsid w:val="000F3E7E"/>
    <w:rsid w:val="000F4386"/>
    <w:rsid w:val="000F718E"/>
    <w:rsid w:val="000F76EF"/>
    <w:rsid w:val="0010077B"/>
    <w:rsid w:val="00102DE6"/>
    <w:rsid w:val="001042A9"/>
    <w:rsid w:val="001045C9"/>
    <w:rsid w:val="00104E5A"/>
    <w:rsid w:val="0010542A"/>
    <w:rsid w:val="00105831"/>
    <w:rsid w:val="001061BE"/>
    <w:rsid w:val="00106B9A"/>
    <w:rsid w:val="00111DEF"/>
    <w:rsid w:val="001120E7"/>
    <w:rsid w:val="001127D8"/>
    <w:rsid w:val="00112EA7"/>
    <w:rsid w:val="00113FB4"/>
    <w:rsid w:val="0011436A"/>
    <w:rsid w:val="00114600"/>
    <w:rsid w:val="00114B4E"/>
    <w:rsid w:val="00115520"/>
    <w:rsid w:val="0011578B"/>
    <w:rsid w:val="0011628B"/>
    <w:rsid w:val="00116483"/>
    <w:rsid w:val="001165D0"/>
    <w:rsid w:val="00116FA3"/>
    <w:rsid w:val="00117C0D"/>
    <w:rsid w:val="00117CAB"/>
    <w:rsid w:val="00117E8A"/>
    <w:rsid w:val="00120B0D"/>
    <w:rsid w:val="0012267D"/>
    <w:rsid w:val="001234E0"/>
    <w:rsid w:val="00124D52"/>
    <w:rsid w:val="00126155"/>
    <w:rsid w:val="001267BE"/>
    <w:rsid w:val="00127859"/>
    <w:rsid w:val="00130009"/>
    <w:rsid w:val="00131482"/>
    <w:rsid w:val="00131BFF"/>
    <w:rsid w:val="00132A7D"/>
    <w:rsid w:val="00132FB3"/>
    <w:rsid w:val="001339D4"/>
    <w:rsid w:val="00135DD9"/>
    <w:rsid w:val="00137DE2"/>
    <w:rsid w:val="00140C2E"/>
    <w:rsid w:val="00140DB5"/>
    <w:rsid w:val="00141114"/>
    <w:rsid w:val="001431AE"/>
    <w:rsid w:val="00143E92"/>
    <w:rsid w:val="00144C8D"/>
    <w:rsid w:val="00145375"/>
    <w:rsid w:val="00146DE7"/>
    <w:rsid w:val="00146F85"/>
    <w:rsid w:val="00147726"/>
    <w:rsid w:val="00147DA6"/>
    <w:rsid w:val="001504A7"/>
    <w:rsid w:val="001514F3"/>
    <w:rsid w:val="001516E3"/>
    <w:rsid w:val="00154458"/>
    <w:rsid w:val="00156273"/>
    <w:rsid w:val="001567B4"/>
    <w:rsid w:val="00156A8A"/>
    <w:rsid w:val="001570A9"/>
    <w:rsid w:val="0015746E"/>
    <w:rsid w:val="0016478C"/>
    <w:rsid w:val="001647C0"/>
    <w:rsid w:val="0017106D"/>
    <w:rsid w:val="001718A9"/>
    <w:rsid w:val="00171D64"/>
    <w:rsid w:val="001757A7"/>
    <w:rsid w:val="00175D6D"/>
    <w:rsid w:val="00176544"/>
    <w:rsid w:val="001765F1"/>
    <w:rsid w:val="00176EEF"/>
    <w:rsid w:val="0017779F"/>
    <w:rsid w:val="00180686"/>
    <w:rsid w:val="001827D4"/>
    <w:rsid w:val="00184265"/>
    <w:rsid w:val="00185678"/>
    <w:rsid w:val="0018577F"/>
    <w:rsid w:val="001862EE"/>
    <w:rsid w:val="00186353"/>
    <w:rsid w:val="00186382"/>
    <w:rsid w:val="00186815"/>
    <w:rsid w:val="00186984"/>
    <w:rsid w:val="001913D9"/>
    <w:rsid w:val="0019288E"/>
    <w:rsid w:val="0019333C"/>
    <w:rsid w:val="00193699"/>
    <w:rsid w:val="00193AE2"/>
    <w:rsid w:val="001942D7"/>
    <w:rsid w:val="00194E99"/>
    <w:rsid w:val="0019563A"/>
    <w:rsid w:val="00195A94"/>
    <w:rsid w:val="00195C55"/>
    <w:rsid w:val="00195D8A"/>
    <w:rsid w:val="00195EE8"/>
    <w:rsid w:val="00195FBE"/>
    <w:rsid w:val="0019790E"/>
    <w:rsid w:val="001A0627"/>
    <w:rsid w:val="001A0E66"/>
    <w:rsid w:val="001A1CBC"/>
    <w:rsid w:val="001A2C8C"/>
    <w:rsid w:val="001A5415"/>
    <w:rsid w:val="001A599F"/>
    <w:rsid w:val="001A5D34"/>
    <w:rsid w:val="001A617A"/>
    <w:rsid w:val="001A6CDF"/>
    <w:rsid w:val="001A773C"/>
    <w:rsid w:val="001A7B14"/>
    <w:rsid w:val="001B147F"/>
    <w:rsid w:val="001B176C"/>
    <w:rsid w:val="001B2EA4"/>
    <w:rsid w:val="001B37BF"/>
    <w:rsid w:val="001B3CBC"/>
    <w:rsid w:val="001B4A2E"/>
    <w:rsid w:val="001B4DB0"/>
    <w:rsid w:val="001B5B28"/>
    <w:rsid w:val="001B69F3"/>
    <w:rsid w:val="001B6D94"/>
    <w:rsid w:val="001C0037"/>
    <w:rsid w:val="001C12D9"/>
    <w:rsid w:val="001C1E07"/>
    <w:rsid w:val="001C2B75"/>
    <w:rsid w:val="001C38BE"/>
    <w:rsid w:val="001C4009"/>
    <w:rsid w:val="001C405A"/>
    <w:rsid w:val="001C4BE6"/>
    <w:rsid w:val="001C4D74"/>
    <w:rsid w:val="001C71DF"/>
    <w:rsid w:val="001C7B8C"/>
    <w:rsid w:val="001D0CDB"/>
    <w:rsid w:val="001D168E"/>
    <w:rsid w:val="001D16C0"/>
    <w:rsid w:val="001D3339"/>
    <w:rsid w:val="001D34A6"/>
    <w:rsid w:val="001D3877"/>
    <w:rsid w:val="001D40F3"/>
    <w:rsid w:val="001D4304"/>
    <w:rsid w:val="001D4B73"/>
    <w:rsid w:val="001D5244"/>
    <w:rsid w:val="001D5A56"/>
    <w:rsid w:val="001D5AAC"/>
    <w:rsid w:val="001D755A"/>
    <w:rsid w:val="001E03B4"/>
    <w:rsid w:val="001E06DD"/>
    <w:rsid w:val="001E09FE"/>
    <w:rsid w:val="001E1D35"/>
    <w:rsid w:val="001E6708"/>
    <w:rsid w:val="001F219A"/>
    <w:rsid w:val="001F3929"/>
    <w:rsid w:val="001F4D6E"/>
    <w:rsid w:val="001F5C5F"/>
    <w:rsid w:val="001F6390"/>
    <w:rsid w:val="001F7407"/>
    <w:rsid w:val="001F7651"/>
    <w:rsid w:val="002003B4"/>
    <w:rsid w:val="0020084C"/>
    <w:rsid w:val="0020085F"/>
    <w:rsid w:val="00200885"/>
    <w:rsid w:val="00201C1B"/>
    <w:rsid w:val="00202AE8"/>
    <w:rsid w:val="00203322"/>
    <w:rsid w:val="002040CB"/>
    <w:rsid w:val="00205782"/>
    <w:rsid w:val="00206010"/>
    <w:rsid w:val="00206D07"/>
    <w:rsid w:val="002100F6"/>
    <w:rsid w:val="0021013D"/>
    <w:rsid w:val="002140E8"/>
    <w:rsid w:val="002159E9"/>
    <w:rsid w:val="00215F30"/>
    <w:rsid w:val="00217D0D"/>
    <w:rsid w:val="00217FAF"/>
    <w:rsid w:val="00220B73"/>
    <w:rsid w:val="00220E36"/>
    <w:rsid w:val="00222EB7"/>
    <w:rsid w:val="00223894"/>
    <w:rsid w:val="00224017"/>
    <w:rsid w:val="002246B0"/>
    <w:rsid w:val="0022477C"/>
    <w:rsid w:val="00225205"/>
    <w:rsid w:val="00225937"/>
    <w:rsid w:val="00227FBE"/>
    <w:rsid w:val="00230BBF"/>
    <w:rsid w:val="002328A8"/>
    <w:rsid w:val="002335CD"/>
    <w:rsid w:val="0023372C"/>
    <w:rsid w:val="00233F9E"/>
    <w:rsid w:val="002340C8"/>
    <w:rsid w:val="0023497A"/>
    <w:rsid w:val="00236BC9"/>
    <w:rsid w:val="00236DCD"/>
    <w:rsid w:val="00236E95"/>
    <w:rsid w:val="00236F47"/>
    <w:rsid w:val="00237B32"/>
    <w:rsid w:val="00242002"/>
    <w:rsid w:val="00242DDF"/>
    <w:rsid w:val="00244223"/>
    <w:rsid w:val="00244B30"/>
    <w:rsid w:val="00244D1D"/>
    <w:rsid w:val="00245210"/>
    <w:rsid w:val="00245D98"/>
    <w:rsid w:val="002460E2"/>
    <w:rsid w:val="0024677F"/>
    <w:rsid w:val="00247B53"/>
    <w:rsid w:val="00250C1C"/>
    <w:rsid w:val="00250D97"/>
    <w:rsid w:val="002514D9"/>
    <w:rsid w:val="00252108"/>
    <w:rsid w:val="0025569F"/>
    <w:rsid w:val="002564B4"/>
    <w:rsid w:val="00256D54"/>
    <w:rsid w:val="00257302"/>
    <w:rsid w:val="0025753A"/>
    <w:rsid w:val="002606EF"/>
    <w:rsid w:val="00260C23"/>
    <w:rsid w:val="00261470"/>
    <w:rsid w:val="0026154D"/>
    <w:rsid w:val="0026273D"/>
    <w:rsid w:val="00264A2A"/>
    <w:rsid w:val="002677C2"/>
    <w:rsid w:val="00270729"/>
    <w:rsid w:val="00271898"/>
    <w:rsid w:val="00272DD9"/>
    <w:rsid w:val="002754D6"/>
    <w:rsid w:val="00275D3D"/>
    <w:rsid w:val="002809AB"/>
    <w:rsid w:val="00281A7A"/>
    <w:rsid w:val="00281C5E"/>
    <w:rsid w:val="0028219B"/>
    <w:rsid w:val="00283B3A"/>
    <w:rsid w:val="00283C48"/>
    <w:rsid w:val="0028594B"/>
    <w:rsid w:val="00287962"/>
    <w:rsid w:val="00287B8D"/>
    <w:rsid w:val="00294DE5"/>
    <w:rsid w:val="00295071"/>
    <w:rsid w:val="00297615"/>
    <w:rsid w:val="0029784C"/>
    <w:rsid w:val="002A0181"/>
    <w:rsid w:val="002A0208"/>
    <w:rsid w:val="002A2A35"/>
    <w:rsid w:val="002A2A61"/>
    <w:rsid w:val="002A4695"/>
    <w:rsid w:val="002A62FE"/>
    <w:rsid w:val="002B01CA"/>
    <w:rsid w:val="002B1219"/>
    <w:rsid w:val="002B24A1"/>
    <w:rsid w:val="002B352B"/>
    <w:rsid w:val="002B442F"/>
    <w:rsid w:val="002B44E1"/>
    <w:rsid w:val="002B50F3"/>
    <w:rsid w:val="002B5600"/>
    <w:rsid w:val="002B58B5"/>
    <w:rsid w:val="002B5CF5"/>
    <w:rsid w:val="002B68E9"/>
    <w:rsid w:val="002B7776"/>
    <w:rsid w:val="002C1359"/>
    <w:rsid w:val="002C1615"/>
    <w:rsid w:val="002C256C"/>
    <w:rsid w:val="002C4BF5"/>
    <w:rsid w:val="002C61BA"/>
    <w:rsid w:val="002C7CC2"/>
    <w:rsid w:val="002D00A0"/>
    <w:rsid w:val="002D1F7D"/>
    <w:rsid w:val="002D3687"/>
    <w:rsid w:val="002D3C59"/>
    <w:rsid w:val="002D3FA8"/>
    <w:rsid w:val="002D6AF0"/>
    <w:rsid w:val="002D6DDF"/>
    <w:rsid w:val="002E03D8"/>
    <w:rsid w:val="002E0BF2"/>
    <w:rsid w:val="002E185E"/>
    <w:rsid w:val="002E24A4"/>
    <w:rsid w:val="002E2E16"/>
    <w:rsid w:val="002E35F7"/>
    <w:rsid w:val="002E3D6D"/>
    <w:rsid w:val="002E67FA"/>
    <w:rsid w:val="002E7076"/>
    <w:rsid w:val="002F1423"/>
    <w:rsid w:val="002F142B"/>
    <w:rsid w:val="002F276B"/>
    <w:rsid w:val="002F4001"/>
    <w:rsid w:val="002F4CB3"/>
    <w:rsid w:val="002F56FA"/>
    <w:rsid w:val="002F5D43"/>
    <w:rsid w:val="002F6ACE"/>
    <w:rsid w:val="00301536"/>
    <w:rsid w:val="003031BB"/>
    <w:rsid w:val="00303741"/>
    <w:rsid w:val="00306134"/>
    <w:rsid w:val="0030620B"/>
    <w:rsid w:val="00307829"/>
    <w:rsid w:val="00310CD5"/>
    <w:rsid w:val="00311D90"/>
    <w:rsid w:val="00312AFB"/>
    <w:rsid w:val="00313E30"/>
    <w:rsid w:val="00314B35"/>
    <w:rsid w:val="00314D22"/>
    <w:rsid w:val="003152D6"/>
    <w:rsid w:val="00315B8D"/>
    <w:rsid w:val="00317070"/>
    <w:rsid w:val="00317E35"/>
    <w:rsid w:val="0032007B"/>
    <w:rsid w:val="003209A4"/>
    <w:rsid w:val="00322BAE"/>
    <w:rsid w:val="00323613"/>
    <w:rsid w:val="0032434E"/>
    <w:rsid w:val="00324D24"/>
    <w:rsid w:val="00325EA2"/>
    <w:rsid w:val="00326293"/>
    <w:rsid w:val="00326444"/>
    <w:rsid w:val="0032646D"/>
    <w:rsid w:val="003267FA"/>
    <w:rsid w:val="00332381"/>
    <w:rsid w:val="00332E80"/>
    <w:rsid w:val="003368DD"/>
    <w:rsid w:val="00337B15"/>
    <w:rsid w:val="0034033D"/>
    <w:rsid w:val="003412F8"/>
    <w:rsid w:val="00341A6D"/>
    <w:rsid w:val="00341CB2"/>
    <w:rsid w:val="003429DC"/>
    <w:rsid w:val="00342DD6"/>
    <w:rsid w:val="00343A83"/>
    <w:rsid w:val="0034561E"/>
    <w:rsid w:val="00345C75"/>
    <w:rsid w:val="00347E12"/>
    <w:rsid w:val="00352826"/>
    <w:rsid w:val="00353FD2"/>
    <w:rsid w:val="0035510C"/>
    <w:rsid w:val="003553B8"/>
    <w:rsid w:val="00355FF4"/>
    <w:rsid w:val="00360713"/>
    <w:rsid w:val="00361712"/>
    <w:rsid w:val="00361C4C"/>
    <w:rsid w:val="00365052"/>
    <w:rsid w:val="00366FC6"/>
    <w:rsid w:val="00371DAF"/>
    <w:rsid w:val="003726A1"/>
    <w:rsid w:val="003734CA"/>
    <w:rsid w:val="00374ABA"/>
    <w:rsid w:val="003752FD"/>
    <w:rsid w:val="003761E8"/>
    <w:rsid w:val="003765F8"/>
    <w:rsid w:val="00376D70"/>
    <w:rsid w:val="00377305"/>
    <w:rsid w:val="00380902"/>
    <w:rsid w:val="00381EEB"/>
    <w:rsid w:val="00381F5A"/>
    <w:rsid w:val="00382811"/>
    <w:rsid w:val="00382A83"/>
    <w:rsid w:val="00382E23"/>
    <w:rsid w:val="00384F19"/>
    <w:rsid w:val="00385C29"/>
    <w:rsid w:val="003908CD"/>
    <w:rsid w:val="0039187E"/>
    <w:rsid w:val="0039315E"/>
    <w:rsid w:val="0039477F"/>
    <w:rsid w:val="00395659"/>
    <w:rsid w:val="003959C2"/>
    <w:rsid w:val="00395D50"/>
    <w:rsid w:val="00395E5F"/>
    <w:rsid w:val="00395EDC"/>
    <w:rsid w:val="00396872"/>
    <w:rsid w:val="003A0329"/>
    <w:rsid w:val="003A04DA"/>
    <w:rsid w:val="003A069D"/>
    <w:rsid w:val="003A0701"/>
    <w:rsid w:val="003A1052"/>
    <w:rsid w:val="003A18C4"/>
    <w:rsid w:val="003A1EB0"/>
    <w:rsid w:val="003A1EF1"/>
    <w:rsid w:val="003A48DA"/>
    <w:rsid w:val="003A4DFA"/>
    <w:rsid w:val="003A4F53"/>
    <w:rsid w:val="003A61CA"/>
    <w:rsid w:val="003B1246"/>
    <w:rsid w:val="003B148D"/>
    <w:rsid w:val="003B1790"/>
    <w:rsid w:val="003B19F6"/>
    <w:rsid w:val="003B1CF4"/>
    <w:rsid w:val="003B1FF5"/>
    <w:rsid w:val="003B3409"/>
    <w:rsid w:val="003B449B"/>
    <w:rsid w:val="003B5833"/>
    <w:rsid w:val="003B686C"/>
    <w:rsid w:val="003B7139"/>
    <w:rsid w:val="003B72F1"/>
    <w:rsid w:val="003B763E"/>
    <w:rsid w:val="003C0AC7"/>
    <w:rsid w:val="003C57FF"/>
    <w:rsid w:val="003C5DC2"/>
    <w:rsid w:val="003C63DA"/>
    <w:rsid w:val="003D08DF"/>
    <w:rsid w:val="003D1F01"/>
    <w:rsid w:val="003D2453"/>
    <w:rsid w:val="003D39EB"/>
    <w:rsid w:val="003D3C79"/>
    <w:rsid w:val="003D3F23"/>
    <w:rsid w:val="003D51AC"/>
    <w:rsid w:val="003D55D0"/>
    <w:rsid w:val="003D7391"/>
    <w:rsid w:val="003D78E2"/>
    <w:rsid w:val="003E03D0"/>
    <w:rsid w:val="003E1408"/>
    <w:rsid w:val="003E1978"/>
    <w:rsid w:val="003E319B"/>
    <w:rsid w:val="003E58A5"/>
    <w:rsid w:val="003E5900"/>
    <w:rsid w:val="003E5F80"/>
    <w:rsid w:val="003E755A"/>
    <w:rsid w:val="003E7D00"/>
    <w:rsid w:val="003E7F77"/>
    <w:rsid w:val="003F064C"/>
    <w:rsid w:val="003F0BD0"/>
    <w:rsid w:val="003F3607"/>
    <w:rsid w:val="003F4837"/>
    <w:rsid w:val="003F4F4F"/>
    <w:rsid w:val="003F5D0E"/>
    <w:rsid w:val="003F5F8D"/>
    <w:rsid w:val="003F632A"/>
    <w:rsid w:val="00400140"/>
    <w:rsid w:val="00400976"/>
    <w:rsid w:val="004012E7"/>
    <w:rsid w:val="0040200C"/>
    <w:rsid w:val="00404B89"/>
    <w:rsid w:val="00404C5B"/>
    <w:rsid w:val="00405808"/>
    <w:rsid w:val="00406F77"/>
    <w:rsid w:val="00407793"/>
    <w:rsid w:val="00411519"/>
    <w:rsid w:val="004119C1"/>
    <w:rsid w:val="0041284D"/>
    <w:rsid w:val="00413005"/>
    <w:rsid w:val="004136F1"/>
    <w:rsid w:val="00414C04"/>
    <w:rsid w:val="00414E97"/>
    <w:rsid w:val="00415014"/>
    <w:rsid w:val="0041524C"/>
    <w:rsid w:val="004153CE"/>
    <w:rsid w:val="00416FA1"/>
    <w:rsid w:val="00417674"/>
    <w:rsid w:val="004226A9"/>
    <w:rsid w:val="00425037"/>
    <w:rsid w:val="00425FB1"/>
    <w:rsid w:val="00430121"/>
    <w:rsid w:val="00430A10"/>
    <w:rsid w:val="00431C1D"/>
    <w:rsid w:val="00431FD1"/>
    <w:rsid w:val="0043219B"/>
    <w:rsid w:val="00432286"/>
    <w:rsid w:val="00433AD8"/>
    <w:rsid w:val="0043539A"/>
    <w:rsid w:val="0043577A"/>
    <w:rsid w:val="00435F49"/>
    <w:rsid w:val="00436712"/>
    <w:rsid w:val="00436890"/>
    <w:rsid w:val="00440114"/>
    <w:rsid w:val="00442074"/>
    <w:rsid w:val="00443BEF"/>
    <w:rsid w:val="00443FA3"/>
    <w:rsid w:val="004443B6"/>
    <w:rsid w:val="00444E26"/>
    <w:rsid w:val="0044504A"/>
    <w:rsid w:val="004461C5"/>
    <w:rsid w:val="00447CA6"/>
    <w:rsid w:val="00450AFA"/>
    <w:rsid w:val="00451032"/>
    <w:rsid w:val="0045310B"/>
    <w:rsid w:val="004545E8"/>
    <w:rsid w:val="00454DBB"/>
    <w:rsid w:val="00455587"/>
    <w:rsid w:val="00456EEC"/>
    <w:rsid w:val="0045742C"/>
    <w:rsid w:val="00457C88"/>
    <w:rsid w:val="00457D1F"/>
    <w:rsid w:val="00463B97"/>
    <w:rsid w:val="00465E46"/>
    <w:rsid w:val="0046651A"/>
    <w:rsid w:val="00467522"/>
    <w:rsid w:val="00467D0F"/>
    <w:rsid w:val="00470FA9"/>
    <w:rsid w:val="00471703"/>
    <w:rsid w:val="004717A1"/>
    <w:rsid w:val="00472EC1"/>
    <w:rsid w:val="00472F01"/>
    <w:rsid w:val="004731A4"/>
    <w:rsid w:val="004743D2"/>
    <w:rsid w:val="00475CAF"/>
    <w:rsid w:val="00476800"/>
    <w:rsid w:val="004769CD"/>
    <w:rsid w:val="004777BE"/>
    <w:rsid w:val="00477855"/>
    <w:rsid w:val="0048155A"/>
    <w:rsid w:val="004828EF"/>
    <w:rsid w:val="00483966"/>
    <w:rsid w:val="00485DBB"/>
    <w:rsid w:val="00486C67"/>
    <w:rsid w:val="0048707F"/>
    <w:rsid w:val="0048774E"/>
    <w:rsid w:val="0049037B"/>
    <w:rsid w:val="004908B6"/>
    <w:rsid w:val="00492A34"/>
    <w:rsid w:val="004938E5"/>
    <w:rsid w:val="004944FC"/>
    <w:rsid w:val="00495346"/>
    <w:rsid w:val="00495B14"/>
    <w:rsid w:val="004964B3"/>
    <w:rsid w:val="00496D30"/>
    <w:rsid w:val="00497451"/>
    <w:rsid w:val="004A0E94"/>
    <w:rsid w:val="004A15F3"/>
    <w:rsid w:val="004A16F4"/>
    <w:rsid w:val="004A1933"/>
    <w:rsid w:val="004A1D16"/>
    <w:rsid w:val="004A1DA4"/>
    <w:rsid w:val="004A205C"/>
    <w:rsid w:val="004A34D6"/>
    <w:rsid w:val="004A3615"/>
    <w:rsid w:val="004A3BCF"/>
    <w:rsid w:val="004A3F6F"/>
    <w:rsid w:val="004A489B"/>
    <w:rsid w:val="004A637B"/>
    <w:rsid w:val="004A6C3A"/>
    <w:rsid w:val="004A7BBF"/>
    <w:rsid w:val="004A7D59"/>
    <w:rsid w:val="004B2663"/>
    <w:rsid w:val="004B2B71"/>
    <w:rsid w:val="004B3C9B"/>
    <w:rsid w:val="004B67A3"/>
    <w:rsid w:val="004B6E2F"/>
    <w:rsid w:val="004C14DA"/>
    <w:rsid w:val="004C4B9F"/>
    <w:rsid w:val="004C4D50"/>
    <w:rsid w:val="004C6456"/>
    <w:rsid w:val="004C7F23"/>
    <w:rsid w:val="004D0204"/>
    <w:rsid w:val="004D0B14"/>
    <w:rsid w:val="004D2026"/>
    <w:rsid w:val="004D451B"/>
    <w:rsid w:val="004D4B1B"/>
    <w:rsid w:val="004D56F4"/>
    <w:rsid w:val="004D6628"/>
    <w:rsid w:val="004D713C"/>
    <w:rsid w:val="004E0F3D"/>
    <w:rsid w:val="004E109D"/>
    <w:rsid w:val="004E20A2"/>
    <w:rsid w:val="004E220E"/>
    <w:rsid w:val="004E2AC5"/>
    <w:rsid w:val="004E3CA6"/>
    <w:rsid w:val="004E7024"/>
    <w:rsid w:val="004E7D6C"/>
    <w:rsid w:val="004F00F1"/>
    <w:rsid w:val="004F05A9"/>
    <w:rsid w:val="004F0B43"/>
    <w:rsid w:val="004F156A"/>
    <w:rsid w:val="004F1751"/>
    <w:rsid w:val="004F2821"/>
    <w:rsid w:val="004F40D0"/>
    <w:rsid w:val="004F459E"/>
    <w:rsid w:val="004F48D5"/>
    <w:rsid w:val="004F5DB3"/>
    <w:rsid w:val="004F6C35"/>
    <w:rsid w:val="004F6CC0"/>
    <w:rsid w:val="004F7614"/>
    <w:rsid w:val="004F7786"/>
    <w:rsid w:val="004F77D3"/>
    <w:rsid w:val="00502106"/>
    <w:rsid w:val="005026C2"/>
    <w:rsid w:val="00502C3A"/>
    <w:rsid w:val="00502DD0"/>
    <w:rsid w:val="00504B00"/>
    <w:rsid w:val="005052E6"/>
    <w:rsid w:val="005057C7"/>
    <w:rsid w:val="00505A36"/>
    <w:rsid w:val="0050651F"/>
    <w:rsid w:val="0050681F"/>
    <w:rsid w:val="00506CB5"/>
    <w:rsid w:val="005110A6"/>
    <w:rsid w:val="00514199"/>
    <w:rsid w:val="005149A9"/>
    <w:rsid w:val="00515009"/>
    <w:rsid w:val="00515CA5"/>
    <w:rsid w:val="005200E0"/>
    <w:rsid w:val="00520F6D"/>
    <w:rsid w:val="0052124F"/>
    <w:rsid w:val="0052156C"/>
    <w:rsid w:val="005219BE"/>
    <w:rsid w:val="00521AEF"/>
    <w:rsid w:val="005230A1"/>
    <w:rsid w:val="00523F36"/>
    <w:rsid w:val="00524490"/>
    <w:rsid w:val="00525964"/>
    <w:rsid w:val="005301A0"/>
    <w:rsid w:val="00531E2E"/>
    <w:rsid w:val="00532E8A"/>
    <w:rsid w:val="005347C4"/>
    <w:rsid w:val="00535B55"/>
    <w:rsid w:val="00535C1F"/>
    <w:rsid w:val="00535C48"/>
    <w:rsid w:val="00536AFA"/>
    <w:rsid w:val="00536F06"/>
    <w:rsid w:val="00541A7D"/>
    <w:rsid w:val="00542846"/>
    <w:rsid w:val="00543AFB"/>
    <w:rsid w:val="00546F1F"/>
    <w:rsid w:val="005470AD"/>
    <w:rsid w:val="00547611"/>
    <w:rsid w:val="005477A1"/>
    <w:rsid w:val="005521C8"/>
    <w:rsid w:val="00552B3C"/>
    <w:rsid w:val="005531EF"/>
    <w:rsid w:val="00553A9F"/>
    <w:rsid w:val="00554094"/>
    <w:rsid w:val="00554818"/>
    <w:rsid w:val="00554AFE"/>
    <w:rsid w:val="005551CE"/>
    <w:rsid w:val="00555BC7"/>
    <w:rsid w:val="00555DD4"/>
    <w:rsid w:val="005566AA"/>
    <w:rsid w:val="00556EED"/>
    <w:rsid w:val="00557268"/>
    <w:rsid w:val="0055735E"/>
    <w:rsid w:val="00560979"/>
    <w:rsid w:val="0056100D"/>
    <w:rsid w:val="0056137E"/>
    <w:rsid w:val="005622CA"/>
    <w:rsid w:val="00562B09"/>
    <w:rsid w:val="0056576D"/>
    <w:rsid w:val="0056681D"/>
    <w:rsid w:val="00567954"/>
    <w:rsid w:val="00570535"/>
    <w:rsid w:val="005707C5"/>
    <w:rsid w:val="005708C1"/>
    <w:rsid w:val="00570DB6"/>
    <w:rsid w:val="005711A1"/>
    <w:rsid w:val="005746A4"/>
    <w:rsid w:val="00575502"/>
    <w:rsid w:val="00575635"/>
    <w:rsid w:val="0058068C"/>
    <w:rsid w:val="00580747"/>
    <w:rsid w:val="00580784"/>
    <w:rsid w:val="00580F37"/>
    <w:rsid w:val="005830B4"/>
    <w:rsid w:val="00583163"/>
    <w:rsid w:val="0059027A"/>
    <w:rsid w:val="00591CF7"/>
    <w:rsid w:val="00593036"/>
    <w:rsid w:val="00593E4C"/>
    <w:rsid w:val="005952AF"/>
    <w:rsid w:val="00595506"/>
    <w:rsid w:val="00595DEF"/>
    <w:rsid w:val="005A0CA1"/>
    <w:rsid w:val="005A114D"/>
    <w:rsid w:val="005A2253"/>
    <w:rsid w:val="005A2D6F"/>
    <w:rsid w:val="005A4316"/>
    <w:rsid w:val="005A5B43"/>
    <w:rsid w:val="005A7455"/>
    <w:rsid w:val="005A7787"/>
    <w:rsid w:val="005B014A"/>
    <w:rsid w:val="005B048C"/>
    <w:rsid w:val="005B1209"/>
    <w:rsid w:val="005B15A5"/>
    <w:rsid w:val="005B3B21"/>
    <w:rsid w:val="005B4DA7"/>
    <w:rsid w:val="005B5571"/>
    <w:rsid w:val="005B632C"/>
    <w:rsid w:val="005B6A49"/>
    <w:rsid w:val="005B7FA7"/>
    <w:rsid w:val="005C0011"/>
    <w:rsid w:val="005C0CD9"/>
    <w:rsid w:val="005C10AC"/>
    <w:rsid w:val="005C12A8"/>
    <w:rsid w:val="005C1B89"/>
    <w:rsid w:val="005C23F2"/>
    <w:rsid w:val="005C27D7"/>
    <w:rsid w:val="005C2EC2"/>
    <w:rsid w:val="005C3980"/>
    <w:rsid w:val="005C3ECF"/>
    <w:rsid w:val="005C42B6"/>
    <w:rsid w:val="005C4D4F"/>
    <w:rsid w:val="005C5249"/>
    <w:rsid w:val="005C5986"/>
    <w:rsid w:val="005C6236"/>
    <w:rsid w:val="005C65F6"/>
    <w:rsid w:val="005C7039"/>
    <w:rsid w:val="005D078D"/>
    <w:rsid w:val="005D1921"/>
    <w:rsid w:val="005D37CB"/>
    <w:rsid w:val="005D39B7"/>
    <w:rsid w:val="005D3E0D"/>
    <w:rsid w:val="005D4733"/>
    <w:rsid w:val="005D563C"/>
    <w:rsid w:val="005D58A6"/>
    <w:rsid w:val="005D5B3D"/>
    <w:rsid w:val="005D5F97"/>
    <w:rsid w:val="005D610F"/>
    <w:rsid w:val="005E12B9"/>
    <w:rsid w:val="005E2052"/>
    <w:rsid w:val="005E281B"/>
    <w:rsid w:val="005E284E"/>
    <w:rsid w:val="005E29A8"/>
    <w:rsid w:val="005E2D96"/>
    <w:rsid w:val="005E328A"/>
    <w:rsid w:val="005E57E0"/>
    <w:rsid w:val="005E6804"/>
    <w:rsid w:val="005E695A"/>
    <w:rsid w:val="005F1B29"/>
    <w:rsid w:val="005F502A"/>
    <w:rsid w:val="005F5F6F"/>
    <w:rsid w:val="005F61CE"/>
    <w:rsid w:val="006002F9"/>
    <w:rsid w:val="0060059A"/>
    <w:rsid w:val="00602A8B"/>
    <w:rsid w:val="00606602"/>
    <w:rsid w:val="006069AB"/>
    <w:rsid w:val="00612050"/>
    <w:rsid w:val="00613C1F"/>
    <w:rsid w:val="00613E1C"/>
    <w:rsid w:val="006147BC"/>
    <w:rsid w:val="006148E7"/>
    <w:rsid w:val="00614938"/>
    <w:rsid w:val="006151F9"/>
    <w:rsid w:val="0061584E"/>
    <w:rsid w:val="00616920"/>
    <w:rsid w:val="00621619"/>
    <w:rsid w:val="00622DAA"/>
    <w:rsid w:val="00622F91"/>
    <w:rsid w:val="00625109"/>
    <w:rsid w:val="006267C7"/>
    <w:rsid w:val="00627EAB"/>
    <w:rsid w:val="00634076"/>
    <w:rsid w:val="00635991"/>
    <w:rsid w:val="006375CE"/>
    <w:rsid w:val="00640579"/>
    <w:rsid w:val="006408AB"/>
    <w:rsid w:val="0064125B"/>
    <w:rsid w:val="006419E9"/>
    <w:rsid w:val="00641E35"/>
    <w:rsid w:val="0064216A"/>
    <w:rsid w:val="00643D05"/>
    <w:rsid w:val="00643D66"/>
    <w:rsid w:val="00643F7C"/>
    <w:rsid w:val="006453E1"/>
    <w:rsid w:val="00645B8B"/>
    <w:rsid w:val="00645C4F"/>
    <w:rsid w:val="00645FDD"/>
    <w:rsid w:val="006468DD"/>
    <w:rsid w:val="00646B59"/>
    <w:rsid w:val="00646C86"/>
    <w:rsid w:val="0065207D"/>
    <w:rsid w:val="00652381"/>
    <w:rsid w:val="00653DEB"/>
    <w:rsid w:val="006547EE"/>
    <w:rsid w:val="0065557C"/>
    <w:rsid w:val="0065711A"/>
    <w:rsid w:val="00657256"/>
    <w:rsid w:val="00657805"/>
    <w:rsid w:val="006578AB"/>
    <w:rsid w:val="00657BAC"/>
    <w:rsid w:val="00657EA2"/>
    <w:rsid w:val="00661141"/>
    <w:rsid w:val="00661D95"/>
    <w:rsid w:val="00662429"/>
    <w:rsid w:val="00662743"/>
    <w:rsid w:val="00663402"/>
    <w:rsid w:val="00663C8B"/>
    <w:rsid w:val="00664D5C"/>
    <w:rsid w:val="00665392"/>
    <w:rsid w:val="006657C5"/>
    <w:rsid w:val="0066615C"/>
    <w:rsid w:val="006666C3"/>
    <w:rsid w:val="00666949"/>
    <w:rsid w:val="00667050"/>
    <w:rsid w:val="006675AE"/>
    <w:rsid w:val="00667808"/>
    <w:rsid w:val="006700DD"/>
    <w:rsid w:val="00670FF7"/>
    <w:rsid w:val="00671FDA"/>
    <w:rsid w:val="00673244"/>
    <w:rsid w:val="00673C25"/>
    <w:rsid w:val="00673C5D"/>
    <w:rsid w:val="00673E30"/>
    <w:rsid w:val="006744EA"/>
    <w:rsid w:val="006745E3"/>
    <w:rsid w:val="00675BBB"/>
    <w:rsid w:val="006811A0"/>
    <w:rsid w:val="006819C1"/>
    <w:rsid w:val="00682B97"/>
    <w:rsid w:val="00685E64"/>
    <w:rsid w:val="00685EB2"/>
    <w:rsid w:val="006860DD"/>
    <w:rsid w:val="006864F0"/>
    <w:rsid w:val="0068716A"/>
    <w:rsid w:val="0068723F"/>
    <w:rsid w:val="0069064F"/>
    <w:rsid w:val="00690BA1"/>
    <w:rsid w:val="00690C97"/>
    <w:rsid w:val="0069125E"/>
    <w:rsid w:val="00691781"/>
    <w:rsid w:val="0069324E"/>
    <w:rsid w:val="00694213"/>
    <w:rsid w:val="00695D1E"/>
    <w:rsid w:val="00696EBD"/>
    <w:rsid w:val="006A0274"/>
    <w:rsid w:val="006A0840"/>
    <w:rsid w:val="006A3B2C"/>
    <w:rsid w:val="006A44F2"/>
    <w:rsid w:val="006A5A71"/>
    <w:rsid w:val="006A5FD1"/>
    <w:rsid w:val="006A636E"/>
    <w:rsid w:val="006A6A0D"/>
    <w:rsid w:val="006A6B41"/>
    <w:rsid w:val="006A7497"/>
    <w:rsid w:val="006A7B7C"/>
    <w:rsid w:val="006B02B5"/>
    <w:rsid w:val="006B25FE"/>
    <w:rsid w:val="006B3B4B"/>
    <w:rsid w:val="006B3BDB"/>
    <w:rsid w:val="006B47AB"/>
    <w:rsid w:val="006B5532"/>
    <w:rsid w:val="006B7624"/>
    <w:rsid w:val="006C1468"/>
    <w:rsid w:val="006C2695"/>
    <w:rsid w:val="006C5911"/>
    <w:rsid w:val="006C5B11"/>
    <w:rsid w:val="006C7342"/>
    <w:rsid w:val="006D3E2A"/>
    <w:rsid w:val="006D3EB8"/>
    <w:rsid w:val="006D482F"/>
    <w:rsid w:val="006D594A"/>
    <w:rsid w:val="006D5D3B"/>
    <w:rsid w:val="006D635B"/>
    <w:rsid w:val="006E0EA2"/>
    <w:rsid w:val="006E26F0"/>
    <w:rsid w:val="006E41A1"/>
    <w:rsid w:val="006E4A14"/>
    <w:rsid w:val="006E4EAD"/>
    <w:rsid w:val="006E5922"/>
    <w:rsid w:val="006E6006"/>
    <w:rsid w:val="006E67CF"/>
    <w:rsid w:val="006E6C56"/>
    <w:rsid w:val="006F0B6A"/>
    <w:rsid w:val="006F2E9D"/>
    <w:rsid w:val="006F3324"/>
    <w:rsid w:val="006F5668"/>
    <w:rsid w:val="006F64F1"/>
    <w:rsid w:val="006F6D6D"/>
    <w:rsid w:val="006F6F71"/>
    <w:rsid w:val="006F76E9"/>
    <w:rsid w:val="006F7836"/>
    <w:rsid w:val="006F78DE"/>
    <w:rsid w:val="00700505"/>
    <w:rsid w:val="00701419"/>
    <w:rsid w:val="00701741"/>
    <w:rsid w:val="00701AFA"/>
    <w:rsid w:val="00701CCB"/>
    <w:rsid w:val="0070246A"/>
    <w:rsid w:val="00702665"/>
    <w:rsid w:val="00702DD1"/>
    <w:rsid w:val="007045F8"/>
    <w:rsid w:val="00704B91"/>
    <w:rsid w:val="00706E7A"/>
    <w:rsid w:val="0071023B"/>
    <w:rsid w:val="0071061C"/>
    <w:rsid w:val="007107E5"/>
    <w:rsid w:val="00710DCD"/>
    <w:rsid w:val="00711968"/>
    <w:rsid w:val="00712561"/>
    <w:rsid w:val="00712C20"/>
    <w:rsid w:val="00712CC2"/>
    <w:rsid w:val="00713E9E"/>
    <w:rsid w:val="00714B48"/>
    <w:rsid w:val="00716E47"/>
    <w:rsid w:val="00717A05"/>
    <w:rsid w:val="00720D77"/>
    <w:rsid w:val="00721AA8"/>
    <w:rsid w:val="00722F46"/>
    <w:rsid w:val="00723D63"/>
    <w:rsid w:val="0072443C"/>
    <w:rsid w:val="00725476"/>
    <w:rsid w:val="00725AA8"/>
    <w:rsid w:val="0072683C"/>
    <w:rsid w:val="00730403"/>
    <w:rsid w:val="00730599"/>
    <w:rsid w:val="00730A2B"/>
    <w:rsid w:val="0073134B"/>
    <w:rsid w:val="007352AD"/>
    <w:rsid w:val="00735729"/>
    <w:rsid w:val="007368C3"/>
    <w:rsid w:val="007370A6"/>
    <w:rsid w:val="0073773B"/>
    <w:rsid w:val="0074043C"/>
    <w:rsid w:val="00740AC3"/>
    <w:rsid w:val="00740D56"/>
    <w:rsid w:val="00742C8A"/>
    <w:rsid w:val="00744C6E"/>
    <w:rsid w:val="00747875"/>
    <w:rsid w:val="00750201"/>
    <w:rsid w:val="00750FCE"/>
    <w:rsid w:val="00753105"/>
    <w:rsid w:val="00753246"/>
    <w:rsid w:val="00753759"/>
    <w:rsid w:val="00753EB8"/>
    <w:rsid w:val="0075425A"/>
    <w:rsid w:val="00755014"/>
    <w:rsid w:val="0075526E"/>
    <w:rsid w:val="0075584C"/>
    <w:rsid w:val="00756FA7"/>
    <w:rsid w:val="0075740A"/>
    <w:rsid w:val="0075749A"/>
    <w:rsid w:val="007603F5"/>
    <w:rsid w:val="00761436"/>
    <w:rsid w:val="0076172C"/>
    <w:rsid w:val="00761C96"/>
    <w:rsid w:val="00761DD1"/>
    <w:rsid w:val="00763EFB"/>
    <w:rsid w:val="007645FF"/>
    <w:rsid w:val="007647EA"/>
    <w:rsid w:val="007648EF"/>
    <w:rsid w:val="007649FF"/>
    <w:rsid w:val="00767D77"/>
    <w:rsid w:val="0077023A"/>
    <w:rsid w:val="007714E8"/>
    <w:rsid w:val="00774FFB"/>
    <w:rsid w:val="00775958"/>
    <w:rsid w:val="007768CA"/>
    <w:rsid w:val="0077709F"/>
    <w:rsid w:val="007772A1"/>
    <w:rsid w:val="00777574"/>
    <w:rsid w:val="0077764F"/>
    <w:rsid w:val="00781C9B"/>
    <w:rsid w:val="00783676"/>
    <w:rsid w:val="00785C2D"/>
    <w:rsid w:val="00787488"/>
    <w:rsid w:val="00790CA9"/>
    <w:rsid w:val="007915E2"/>
    <w:rsid w:val="00791FFE"/>
    <w:rsid w:val="007927A5"/>
    <w:rsid w:val="007931E8"/>
    <w:rsid w:val="00793237"/>
    <w:rsid w:val="0079473F"/>
    <w:rsid w:val="00795312"/>
    <w:rsid w:val="00795D5A"/>
    <w:rsid w:val="00795D6E"/>
    <w:rsid w:val="00796A56"/>
    <w:rsid w:val="00797BCF"/>
    <w:rsid w:val="007A0BBA"/>
    <w:rsid w:val="007A1D11"/>
    <w:rsid w:val="007A1EBC"/>
    <w:rsid w:val="007A262E"/>
    <w:rsid w:val="007A2776"/>
    <w:rsid w:val="007A2B73"/>
    <w:rsid w:val="007A4764"/>
    <w:rsid w:val="007A4A5D"/>
    <w:rsid w:val="007A4E57"/>
    <w:rsid w:val="007A72B3"/>
    <w:rsid w:val="007B0CB0"/>
    <w:rsid w:val="007B3564"/>
    <w:rsid w:val="007B36C1"/>
    <w:rsid w:val="007B3C2A"/>
    <w:rsid w:val="007B407D"/>
    <w:rsid w:val="007B41C1"/>
    <w:rsid w:val="007B4A54"/>
    <w:rsid w:val="007C05DC"/>
    <w:rsid w:val="007C0B86"/>
    <w:rsid w:val="007C1BB1"/>
    <w:rsid w:val="007C23BF"/>
    <w:rsid w:val="007C3EA0"/>
    <w:rsid w:val="007C4C14"/>
    <w:rsid w:val="007D04F4"/>
    <w:rsid w:val="007D0F91"/>
    <w:rsid w:val="007D10D4"/>
    <w:rsid w:val="007D3111"/>
    <w:rsid w:val="007D37E4"/>
    <w:rsid w:val="007D4C22"/>
    <w:rsid w:val="007D5247"/>
    <w:rsid w:val="007D5699"/>
    <w:rsid w:val="007D5843"/>
    <w:rsid w:val="007D6FFB"/>
    <w:rsid w:val="007E072D"/>
    <w:rsid w:val="007E196B"/>
    <w:rsid w:val="007E3ACD"/>
    <w:rsid w:val="007E59AF"/>
    <w:rsid w:val="007F001B"/>
    <w:rsid w:val="007F1C91"/>
    <w:rsid w:val="007F1D52"/>
    <w:rsid w:val="007F22BF"/>
    <w:rsid w:val="007F74F9"/>
    <w:rsid w:val="00800F0D"/>
    <w:rsid w:val="00801D7D"/>
    <w:rsid w:val="0080290A"/>
    <w:rsid w:val="00803738"/>
    <w:rsid w:val="008050FF"/>
    <w:rsid w:val="008065C6"/>
    <w:rsid w:val="00806917"/>
    <w:rsid w:val="00806B8C"/>
    <w:rsid w:val="00806CD4"/>
    <w:rsid w:val="008102F1"/>
    <w:rsid w:val="0081091C"/>
    <w:rsid w:val="00811074"/>
    <w:rsid w:val="00811AC2"/>
    <w:rsid w:val="00811C6F"/>
    <w:rsid w:val="0081234D"/>
    <w:rsid w:val="008124F8"/>
    <w:rsid w:val="00813628"/>
    <w:rsid w:val="008143D6"/>
    <w:rsid w:val="00814ABE"/>
    <w:rsid w:val="00814EB0"/>
    <w:rsid w:val="008154AB"/>
    <w:rsid w:val="008155C8"/>
    <w:rsid w:val="008160F2"/>
    <w:rsid w:val="0081615F"/>
    <w:rsid w:val="00816F1B"/>
    <w:rsid w:val="008175ED"/>
    <w:rsid w:val="00820012"/>
    <w:rsid w:val="0082012A"/>
    <w:rsid w:val="00820360"/>
    <w:rsid w:val="00823111"/>
    <w:rsid w:val="00827E91"/>
    <w:rsid w:val="00830A96"/>
    <w:rsid w:val="008312AA"/>
    <w:rsid w:val="00834A82"/>
    <w:rsid w:val="008360E2"/>
    <w:rsid w:val="0083671C"/>
    <w:rsid w:val="00836EA5"/>
    <w:rsid w:val="00840656"/>
    <w:rsid w:val="008411AF"/>
    <w:rsid w:val="00841C16"/>
    <w:rsid w:val="00841D1C"/>
    <w:rsid w:val="008434CD"/>
    <w:rsid w:val="0084375E"/>
    <w:rsid w:val="00843F8B"/>
    <w:rsid w:val="008441A1"/>
    <w:rsid w:val="0084433B"/>
    <w:rsid w:val="00845EF0"/>
    <w:rsid w:val="00846166"/>
    <w:rsid w:val="008515E6"/>
    <w:rsid w:val="0085164E"/>
    <w:rsid w:val="00853ACD"/>
    <w:rsid w:val="00853CA7"/>
    <w:rsid w:val="00854386"/>
    <w:rsid w:val="00854F8D"/>
    <w:rsid w:val="00855176"/>
    <w:rsid w:val="0085569A"/>
    <w:rsid w:val="00855D3B"/>
    <w:rsid w:val="00855E32"/>
    <w:rsid w:val="0085682B"/>
    <w:rsid w:val="00857231"/>
    <w:rsid w:val="00857DCF"/>
    <w:rsid w:val="00857E43"/>
    <w:rsid w:val="00862B0D"/>
    <w:rsid w:val="00863587"/>
    <w:rsid w:val="008638DB"/>
    <w:rsid w:val="008659B4"/>
    <w:rsid w:val="00866B16"/>
    <w:rsid w:val="00867727"/>
    <w:rsid w:val="008717D6"/>
    <w:rsid w:val="008722AD"/>
    <w:rsid w:val="00872F24"/>
    <w:rsid w:val="00873451"/>
    <w:rsid w:val="0087392A"/>
    <w:rsid w:val="00874162"/>
    <w:rsid w:val="00875D50"/>
    <w:rsid w:val="008765C3"/>
    <w:rsid w:val="00876666"/>
    <w:rsid w:val="00880924"/>
    <w:rsid w:val="00880931"/>
    <w:rsid w:val="00881DE6"/>
    <w:rsid w:val="00882A58"/>
    <w:rsid w:val="00885177"/>
    <w:rsid w:val="00885A18"/>
    <w:rsid w:val="00886960"/>
    <w:rsid w:val="008869C9"/>
    <w:rsid w:val="00887A4F"/>
    <w:rsid w:val="00890A72"/>
    <w:rsid w:val="00891D24"/>
    <w:rsid w:val="00893232"/>
    <w:rsid w:val="00893B01"/>
    <w:rsid w:val="00894764"/>
    <w:rsid w:val="008947C8"/>
    <w:rsid w:val="008954A0"/>
    <w:rsid w:val="00895598"/>
    <w:rsid w:val="008A1E50"/>
    <w:rsid w:val="008A291A"/>
    <w:rsid w:val="008A350B"/>
    <w:rsid w:val="008A366C"/>
    <w:rsid w:val="008A585E"/>
    <w:rsid w:val="008A60E8"/>
    <w:rsid w:val="008A7892"/>
    <w:rsid w:val="008A7913"/>
    <w:rsid w:val="008B074B"/>
    <w:rsid w:val="008B2491"/>
    <w:rsid w:val="008B422B"/>
    <w:rsid w:val="008B5F2A"/>
    <w:rsid w:val="008B6410"/>
    <w:rsid w:val="008B6990"/>
    <w:rsid w:val="008B6BF0"/>
    <w:rsid w:val="008B7A50"/>
    <w:rsid w:val="008C2A01"/>
    <w:rsid w:val="008C3245"/>
    <w:rsid w:val="008C3EE4"/>
    <w:rsid w:val="008C458F"/>
    <w:rsid w:val="008C4601"/>
    <w:rsid w:val="008C525B"/>
    <w:rsid w:val="008D06D7"/>
    <w:rsid w:val="008D0851"/>
    <w:rsid w:val="008D0916"/>
    <w:rsid w:val="008D1085"/>
    <w:rsid w:val="008D2399"/>
    <w:rsid w:val="008D2886"/>
    <w:rsid w:val="008D30CD"/>
    <w:rsid w:val="008D3D57"/>
    <w:rsid w:val="008D680C"/>
    <w:rsid w:val="008E2F7C"/>
    <w:rsid w:val="008E3C3D"/>
    <w:rsid w:val="008E4952"/>
    <w:rsid w:val="008E4A82"/>
    <w:rsid w:val="008F10DE"/>
    <w:rsid w:val="008F2974"/>
    <w:rsid w:val="008F47BA"/>
    <w:rsid w:val="008F69D6"/>
    <w:rsid w:val="008F6DD8"/>
    <w:rsid w:val="008F7522"/>
    <w:rsid w:val="008F778D"/>
    <w:rsid w:val="0090038D"/>
    <w:rsid w:val="00900A3F"/>
    <w:rsid w:val="00901A7B"/>
    <w:rsid w:val="0090254C"/>
    <w:rsid w:val="00906912"/>
    <w:rsid w:val="00910CA0"/>
    <w:rsid w:val="009127BA"/>
    <w:rsid w:val="0091369E"/>
    <w:rsid w:val="00913A0B"/>
    <w:rsid w:val="0091435F"/>
    <w:rsid w:val="009173EE"/>
    <w:rsid w:val="00920CA2"/>
    <w:rsid w:val="00921C92"/>
    <w:rsid w:val="00923150"/>
    <w:rsid w:val="009239A2"/>
    <w:rsid w:val="00923E4F"/>
    <w:rsid w:val="00924571"/>
    <w:rsid w:val="00924645"/>
    <w:rsid w:val="009248AA"/>
    <w:rsid w:val="00925135"/>
    <w:rsid w:val="009251F1"/>
    <w:rsid w:val="00925634"/>
    <w:rsid w:val="00926069"/>
    <w:rsid w:val="00926D64"/>
    <w:rsid w:val="00927776"/>
    <w:rsid w:val="00927B6C"/>
    <w:rsid w:val="0093089F"/>
    <w:rsid w:val="009310A1"/>
    <w:rsid w:val="00931DC0"/>
    <w:rsid w:val="00932C9D"/>
    <w:rsid w:val="009332F2"/>
    <w:rsid w:val="009339CC"/>
    <w:rsid w:val="00934842"/>
    <w:rsid w:val="00935A17"/>
    <w:rsid w:val="0093601A"/>
    <w:rsid w:val="009360F2"/>
    <w:rsid w:val="00936FB1"/>
    <w:rsid w:val="00937C6D"/>
    <w:rsid w:val="00941D5A"/>
    <w:rsid w:val="00941EED"/>
    <w:rsid w:val="00942F17"/>
    <w:rsid w:val="00943755"/>
    <w:rsid w:val="00945268"/>
    <w:rsid w:val="00945FAE"/>
    <w:rsid w:val="00946425"/>
    <w:rsid w:val="00947035"/>
    <w:rsid w:val="009478B1"/>
    <w:rsid w:val="00947E68"/>
    <w:rsid w:val="00950355"/>
    <w:rsid w:val="0095035D"/>
    <w:rsid w:val="0095106F"/>
    <w:rsid w:val="00954704"/>
    <w:rsid w:val="00954C69"/>
    <w:rsid w:val="00956319"/>
    <w:rsid w:val="009565F7"/>
    <w:rsid w:val="00961371"/>
    <w:rsid w:val="00961DFA"/>
    <w:rsid w:val="00961E70"/>
    <w:rsid w:val="00962184"/>
    <w:rsid w:val="00963C80"/>
    <w:rsid w:val="00965440"/>
    <w:rsid w:val="009661C2"/>
    <w:rsid w:val="00966239"/>
    <w:rsid w:val="0096670D"/>
    <w:rsid w:val="00967D9D"/>
    <w:rsid w:val="00971EED"/>
    <w:rsid w:val="00972A96"/>
    <w:rsid w:val="00973C8B"/>
    <w:rsid w:val="009749FB"/>
    <w:rsid w:val="00975AB0"/>
    <w:rsid w:val="00981081"/>
    <w:rsid w:val="00981935"/>
    <w:rsid w:val="00982B4E"/>
    <w:rsid w:val="009837DC"/>
    <w:rsid w:val="00984E56"/>
    <w:rsid w:val="0098710C"/>
    <w:rsid w:val="009902EF"/>
    <w:rsid w:val="0099043E"/>
    <w:rsid w:val="009909EF"/>
    <w:rsid w:val="00991757"/>
    <w:rsid w:val="00991A69"/>
    <w:rsid w:val="00992694"/>
    <w:rsid w:val="00993F85"/>
    <w:rsid w:val="009955BD"/>
    <w:rsid w:val="00995C43"/>
    <w:rsid w:val="0099641A"/>
    <w:rsid w:val="00996E4D"/>
    <w:rsid w:val="009978F7"/>
    <w:rsid w:val="00997EC9"/>
    <w:rsid w:val="009A1646"/>
    <w:rsid w:val="009A1C54"/>
    <w:rsid w:val="009A25A6"/>
    <w:rsid w:val="009A3B16"/>
    <w:rsid w:val="009A469E"/>
    <w:rsid w:val="009A62E7"/>
    <w:rsid w:val="009A649A"/>
    <w:rsid w:val="009A6A9D"/>
    <w:rsid w:val="009A6C9B"/>
    <w:rsid w:val="009A6E71"/>
    <w:rsid w:val="009B28AF"/>
    <w:rsid w:val="009B2A8E"/>
    <w:rsid w:val="009B2ACE"/>
    <w:rsid w:val="009B4C1A"/>
    <w:rsid w:val="009B4CBD"/>
    <w:rsid w:val="009B67A3"/>
    <w:rsid w:val="009B7855"/>
    <w:rsid w:val="009C0F59"/>
    <w:rsid w:val="009C18EE"/>
    <w:rsid w:val="009C207D"/>
    <w:rsid w:val="009C228B"/>
    <w:rsid w:val="009C362C"/>
    <w:rsid w:val="009C4922"/>
    <w:rsid w:val="009C5505"/>
    <w:rsid w:val="009C6EB0"/>
    <w:rsid w:val="009D29A6"/>
    <w:rsid w:val="009D3125"/>
    <w:rsid w:val="009D349E"/>
    <w:rsid w:val="009D368D"/>
    <w:rsid w:val="009D3A51"/>
    <w:rsid w:val="009D3B44"/>
    <w:rsid w:val="009D48A8"/>
    <w:rsid w:val="009D4DBB"/>
    <w:rsid w:val="009D5F2A"/>
    <w:rsid w:val="009D629A"/>
    <w:rsid w:val="009E1AE1"/>
    <w:rsid w:val="009E32B9"/>
    <w:rsid w:val="009E4BD7"/>
    <w:rsid w:val="009E4EDB"/>
    <w:rsid w:val="009E72E8"/>
    <w:rsid w:val="009F0756"/>
    <w:rsid w:val="009F0F73"/>
    <w:rsid w:val="009F1CF8"/>
    <w:rsid w:val="009F2B35"/>
    <w:rsid w:val="009F3130"/>
    <w:rsid w:val="009F55E4"/>
    <w:rsid w:val="009F6EE8"/>
    <w:rsid w:val="009F73E9"/>
    <w:rsid w:val="009F768A"/>
    <w:rsid w:val="009F7B6E"/>
    <w:rsid w:val="00A0057D"/>
    <w:rsid w:val="00A0113C"/>
    <w:rsid w:val="00A01756"/>
    <w:rsid w:val="00A01F19"/>
    <w:rsid w:val="00A021C9"/>
    <w:rsid w:val="00A02E77"/>
    <w:rsid w:val="00A03071"/>
    <w:rsid w:val="00A049C6"/>
    <w:rsid w:val="00A053A1"/>
    <w:rsid w:val="00A05A4C"/>
    <w:rsid w:val="00A064FE"/>
    <w:rsid w:val="00A100AC"/>
    <w:rsid w:val="00A10F74"/>
    <w:rsid w:val="00A1157F"/>
    <w:rsid w:val="00A12A66"/>
    <w:rsid w:val="00A142F9"/>
    <w:rsid w:val="00A14D0E"/>
    <w:rsid w:val="00A208BE"/>
    <w:rsid w:val="00A21DF7"/>
    <w:rsid w:val="00A259C4"/>
    <w:rsid w:val="00A3022E"/>
    <w:rsid w:val="00A31197"/>
    <w:rsid w:val="00A3159F"/>
    <w:rsid w:val="00A32DD2"/>
    <w:rsid w:val="00A35CED"/>
    <w:rsid w:val="00A369C3"/>
    <w:rsid w:val="00A36CC9"/>
    <w:rsid w:val="00A405F2"/>
    <w:rsid w:val="00A41192"/>
    <w:rsid w:val="00A4163D"/>
    <w:rsid w:val="00A4216A"/>
    <w:rsid w:val="00A4230A"/>
    <w:rsid w:val="00A44476"/>
    <w:rsid w:val="00A44C80"/>
    <w:rsid w:val="00A45A34"/>
    <w:rsid w:val="00A45E23"/>
    <w:rsid w:val="00A46642"/>
    <w:rsid w:val="00A472C1"/>
    <w:rsid w:val="00A47E8E"/>
    <w:rsid w:val="00A50F63"/>
    <w:rsid w:val="00A514FD"/>
    <w:rsid w:val="00A5292B"/>
    <w:rsid w:val="00A5451E"/>
    <w:rsid w:val="00A5577A"/>
    <w:rsid w:val="00A55C37"/>
    <w:rsid w:val="00A56672"/>
    <w:rsid w:val="00A5781B"/>
    <w:rsid w:val="00A57B9D"/>
    <w:rsid w:val="00A61C75"/>
    <w:rsid w:val="00A62377"/>
    <w:rsid w:val="00A62E30"/>
    <w:rsid w:val="00A62F79"/>
    <w:rsid w:val="00A63045"/>
    <w:rsid w:val="00A66B1C"/>
    <w:rsid w:val="00A66C2D"/>
    <w:rsid w:val="00A6759B"/>
    <w:rsid w:val="00A70D3B"/>
    <w:rsid w:val="00A7105C"/>
    <w:rsid w:val="00A71A11"/>
    <w:rsid w:val="00A72011"/>
    <w:rsid w:val="00A7222D"/>
    <w:rsid w:val="00A727EB"/>
    <w:rsid w:val="00A7319E"/>
    <w:rsid w:val="00A7341D"/>
    <w:rsid w:val="00A73422"/>
    <w:rsid w:val="00A74785"/>
    <w:rsid w:val="00A7518C"/>
    <w:rsid w:val="00A7555E"/>
    <w:rsid w:val="00A76B95"/>
    <w:rsid w:val="00A77146"/>
    <w:rsid w:val="00A772F5"/>
    <w:rsid w:val="00A77755"/>
    <w:rsid w:val="00A80562"/>
    <w:rsid w:val="00A80FEE"/>
    <w:rsid w:val="00A81305"/>
    <w:rsid w:val="00A81D99"/>
    <w:rsid w:val="00A83D54"/>
    <w:rsid w:val="00A83D9F"/>
    <w:rsid w:val="00A84296"/>
    <w:rsid w:val="00A8483E"/>
    <w:rsid w:val="00A8495D"/>
    <w:rsid w:val="00A85D3D"/>
    <w:rsid w:val="00A85DF8"/>
    <w:rsid w:val="00A86C90"/>
    <w:rsid w:val="00A87D0E"/>
    <w:rsid w:val="00A923F2"/>
    <w:rsid w:val="00A93006"/>
    <w:rsid w:val="00A93887"/>
    <w:rsid w:val="00A94733"/>
    <w:rsid w:val="00A94878"/>
    <w:rsid w:val="00A958AF"/>
    <w:rsid w:val="00A95CD9"/>
    <w:rsid w:val="00A96BB1"/>
    <w:rsid w:val="00A9740E"/>
    <w:rsid w:val="00AA0F10"/>
    <w:rsid w:val="00AA2032"/>
    <w:rsid w:val="00AA28D9"/>
    <w:rsid w:val="00AA33F4"/>
    <w:rsid w:val="00AA371E"/>
    <w:rsid w:val="00AA5369"/>
    <w:rsid w:val="00AA5A55"/>
    <w:rsid w:val="00AA66FE"/>
    <w:rsid w:val="00AA6C75"/>
    <w:rsid w:val="00AA79AF"/>
    <w:rsid w:val="00AB0A18"/>
    <w:rsid w:val="00AB14C3"/>
    <w:rsid w:val="00AB1657"/>
    <w:rsid w:val="00AB1E28"/>
    <w:rsid w:val="00AB1EC5"/>
    <w:rsid w:val="00AB247C"/>
    <w:rsid w:val="00AB25A7"/>
    <w:rsid w:val="00AB2737"/>
    <w:rsid w:val="00AB3860"/>
    <w:rsid w:val="00AB3912"/>
    <w:rsid w:val="00AB44F4"/>
    <w:rsid w:val="00AB4772"/>
    <w:rsid w:val="00AB5A33"/>
    <w:rsid w:val="00AB6580"/>
    <w:rsid w:val="00AB7B24"/>
    <w:rsid w:val="00AB7C78"/>
    <w:rsid w:val="00AC0BA9"/>
    <w:rsid w:val="00AC23D8"/>
    <w:rsid w:val="00AC3269"/>
    <w:rsid w:val="00AC3504"/>
    <w:rsid w:val="00AC3A5B"/>
    <w:rsid w:val="00AC472D"/>
    <w:rsid w:val="00AC47F5"/>
    <w:rsid w:val="00AC4FC2"/>
    <w:rsid w:val="00AC5B80"/>
    <w:rsid w:val="00AC73F8"/>
    <w:rsid w:val="00AC75BB"/>
    <w:rsid w:val="00AC7D17"/>
    <w:rsid w:val="00AD0BDA"/>
    <w:rsid w:val="00AD1550"/>
    <w:rsid w:val="00AD1D3E"/>
    <w:rsid w:val="00AD1FB4"/>
    <w:rsid w:val="00AD31B9"/>
    <w:rsid w:val="00AD3B5A"/>
    <w:rsid w:val="00AD4300"/>
    <w:rsid w:val="00AD65F9"/>
    <w:rsid w:val="00AD6604"/>
    <w:rsid w:val="00AD6881"/>
    <w:rsid w:val="00AD7C8B"/>
    <w:rsid w:val="00AE3093"/>
    <w:rsid w:val="00AE39BB"/>
    <w:rsid w:val="00AE3B20"/>
    <w:rsid w:val="00AE5524"/>
    <w:rsid w:val="00AF0D24"/>
    <w:rsid w:val="00AF2DD2"/>
    <w:rsid w:val="00AF393B"/>
    <w:rsid w:val="00AF62BD"/>
    <w:rsid w:val="00B006ED"/>
    <w:rsid w:val="00B008BF"/>
    <w:rsid w:val="00B02198"/>
    <w:rsid w:val="00B0271A"/>
    <w:rsid w:val="00B0358D"/>
    <w:rsid w:val="00B04FFD"/>
    <w:rsid w:val="00B053F8"/>
    <w:rsid w:val="00B05BB5"/>
    <w:rsid w:val="00B065DE"/>
    <w:rsid w:val="00B06B53"/>
    <w:rsid w:val="00B070AA"/>
    <w:rsid w:val="00B07F1A"/>
    <w:rsid w:val="00B101FF"/>
    <w:rsid w:val="00B10DC8"/>
    <w:rsid w:val="00B10E7B"/>
    <w:rsid w:val="00B1224F"/>
    <w:rsid w:val="00B125E5"/>
    <w:rsid w:val="00B1287E"/>
    <w:rsid w:val="00B12894"/>
    <w:rsid w:val="00B12D7A"/>
    <w:rsid w:val="00B12F12"/>
    <w:rsid w:val="00B1353E"/>
    <w:rsid w:val="00B142A5"/>
    <w:rsid w:val="00B15603"/>
    <w:rsid w:val="00B15689"/>
    <w:rsid w:val="00B158C1"/>
    <w:rsid w:val="00B17C38"/>
    <w:rsid w:val="00B202A1"/>
    <w:rsid w:val="00B20B80"/>
    <w:rsid w:val="00B22A3F"/>
    <w:rsid w:val="00B241E8"/>
    <w:rsid w:val="00B257BE"/>
    <w:rsid w:val="00B2606D"/>
    <w:rsid w:val="00B268C6"/>
    <w:rsid w:val="00B31705"/>
    <w:rsid w:val="00B31981"/>
    <w:rsid w:val="00B323F8"/>
    <w:rsid w:val="00B34135"/>
    <w:rsid w:val="00B34D41"/>
    <w:rsid w:val="00B37118"/>
    <w:rsid w:val="00B3737A"/>
    <w:rsid w:val="00B40594"/>
    <w:rsid w:val="00B40825"/>
    <w:rsid w:val="00B4188F"/>
    <w:rsid w:val="00B41D5A"/>
    <w:rsid w:val="00B42525"/>
    <w:rsid w:val="00B43745"/>
    <w:rsid w:val="00B43CA9"/>
    <w:rsid w:val="00B44994"/>
    <w:rsid w:val="00B44BE5"/>
    <w:rsid w:val="00B4580D"/>
    <w:rsid w:val="00B46707"/>
    <w:rsid w:val="00B467D0"/>
    <w:rsid w:val="00B46829"/>
    <w:rsid w:val="00B47051"/>
    <w:rsid w:val="00B504B7"/>
    <w:rsid w:val="00B51DE7"/>
    <w:rsid w:val="00B52F89"/>
    <w:rsid w:val="00B535C5"/>
    <w:rsid w:val="00B56630"/>
    <w:rsid w:val="00B5687C"/>
    <w:rsid w:val="00B57558"/>
    <w:rsid w:val="00B60123"/>
    <w:rsid w:val="00B62BA0"/>
    <w:rsid w:val="00B6386D"/>
    <w:rsid w:val="00B64356"/>
    <w:rsid w:val="00B656C7"/>
    <w:rsid w:val="00B67059"/>
    <w:rsid w:val="00B671CF"/>
    <w:rsid w:val="00B67291"/>
    <w:rsid w:val="00B702E8"/>
    <w:rsid w:val="00B7083D"/>
    <w:rsid w:val="00B70A7C"/>
    <w:rsid w:val="00B711F5"/>
    <w:rsid w:val="00B73443"/>
    <w:rsid w:val="00B75642"/>
    <w:rsid w:val="00B75C21"/>
    <w:rsid w:val="00B76275"/>
    <w:rsid w:val="00B76EE0"/>
    <w:rsid w:val="00B770DB"/>
    <w:rsid w:val="00B77B0F"/>
    <w:rsid w:val="00B77EDD"/>
    <w:rsid w:val="00B80EB1"/>
    <w:rsid w:val="00B81391"/>
    <w:rsid w:val="00B81597"/>
    <w:rsid w:val="00B81BE9"/>
    <w:rsid w:val="00B81DF8"/>
    <w:rsid w:val="00B82B3D"/>
    <w:rsid w:val="00B82F68"/>
    <w:rsid w:val="00B83945"/>
    <w:rsid w:val="00B844F7"/>
    <w:rsid w:val="00B84F4A"/>
    <w:rsid w:val="00B858D5"/>
    <w:rsid w:val="00B86738"/>
    <w:rsid w:val="00B8699E"/>
    <w:rsid w:val="00B90B39"/>
    <w:rsid w:val="00B916BE"/>
    <w:rsid w:val="00B91A37"/>
    <w:rsid w:val="00B93F80"/>
    <w:rsid w:val="00B94039"/>
    <w:rsid w:val="00B94699"/>
    <w:rsid w:val="00B94B70"/>
    <w:rsid w:val="00B94FB2"/>
    <w:rsid w:val="00B9559C"/>
    <w:rsid w:val="00B977EA"/>
    <w:rsid w:val="00BA1098"/>
    <w:rsid w:val="00BA2077"/>
    <w:rsid w:val="00BA25BE"/>
    <w:rsid w:val="00BA2897"/>
    <w:rsid w:val="00BA28B8"/>
    <w:rsid w:val="00BA318A"/>
    <w:rsid w:val="00BA328D"/>
    <w:rsid w:val="00BA3338"/>
    <w:rsid w:val="00BA349E"/>
    <w:rsid w:val="00BA37E6"/>
    <w:rsid w:val="00BA481D"/>
    <w:rsid w:val="00BA50B2"/>
    <w:rsid w:val="00BA553F"/>
    <w:rsid w:val="00BA5F71"/>
    <w:rsid w:val="00BA7E3D"/>
    <w:rsid w:val="00BA7FEE"/>
    <w:rsid w:val="00BB011C"/>
    <w:rsid w:val="00BB2009"/>
    <w:rsid w:val="00BB24D4"/>
    <w:rsid w:val="00BB35E0"/>
    <w:rsid w:val="00BB40B4"/>
    <w:rsid w:val="00BB4C07"/>
    <w:rsid w:val="00BB7E29"/>
    <w:rsid w:val="00BC1DB5"/>
    <w:rsid w:val="00BC315C"/>
    <w:rsid w:val="00BC3A07"/>
    <w:rsid w:val="00BC3A25"/>
    <w:rsid w:val="00BC54BA"/>
    <w:rsid w:val="00BC65C4"/>
    <w:rsid w:val="00BC6B0D"/>
    <w:rsid w:val="00BC7C3A"/>
    <w:rsid w:val="00BD1D8F"/>
    <w:rsid w:val="00BD2387"/>
    <w:rsid w:val="00BD2B23"/>
    <w:rsid w:val="00BD30FC"/>
    <w:rsid w:val="00BD33F2"/>
    <w:rsid w:val="00BD4B7F"/>
    <w:rsid w:val="00BD4EF8"/>
    <w:rsid w:val="00BD57DC"/>
    <w:rsid w:val="00BD6BDE"/>
    <w:rsid w:val="00BD75FD"/>
    <w:rsid w:val="00BD7A5F"/>
    <w:rsid w:val="00BE05E3"/>
    <w:rsid w:val="00BE42C0"/>
    <w:rsid w:val="00BE471A"/>
    <w:rsid w:val="00BE699B"/>
    <w:rsid w:val="00BE7889"/>
    <w:rsid w:val="00BF0753"/>
    <w:rsid w:val="00BF1828"/>
    <w:rsid w:val="00BF21B4"/>
    <w:rsid w:val="00BF3169"/>
    <w:rsid w:val="00BF496D"/>
    <w:rsid w:val="00BF621C"/>
    <w:rsid w:val="00BF6C1E"/>
    <w:rsid w:val="00BF7119"/>
    <w:rsid w:val="00C008AF"/>
    <w:rsid w:val="00C015D5"/>
    <w:rsid w:val="00C02D36"/>
    <w:rsid w:val="00C04050"/>
    <w:rsid w:val="00C04BE5"/>
    <w:rsid w:val="00C05921"/>
    <w:rsid w:val="00C05EFD"/>
    <w:rsid w:val="00C076EC"/>
    <w:rsid w:val="00C1128B"/>
    <w:rsid w:val="00C11474"/>
    <w:rsid w:val="00C116CA"/>
    <w:rsid w:val="00C13527"/>
    <w:rsid w:val="00C13C58"/>
    <w:rsid w:val="00C140B2"/>
    <w:rsid w:val="00C15B68"/>
    <w:rsid w:val="00C15E56"/>
    <w:rsid w:val="00C164C0"/>
    <w:rsid w:val="00C201A8"/>
    <w:rsid w:val="00C203C0"/>
    <w:rsid w:val="00C20A7F"/>
    <w:rsid w:val="00C218D2"/>
    <w:rsid w:val="00C25080"/>
    <w:rsid w:val="00C252E3"/>
    <w:rsid w:val="00C2656E"/>
    <w:rsid w:val="00C27BAA"/>
    <w:rsid w:val="00C27CB4"/>
    <w:rsid w:val="00C305E3"/>
    <w:rsid w:val="00C307CB"/>
    <w:rsid w:val="00C32A17"/>
    <w:rsid w:val="00C32D9E"/>
    <w:rsid w:val="00C33018"/>
    <w:rsid w:val="00C336CF"/>
    <w:rsid w:val="00C33B4A"/>
    <w:rsid w:val="00C33BFA"/>
    <w:rsid w:val="00C33FB8"/>
    <w:rsid w:val="00C348F6"/>
    <w:rsid w:val="00C35317"/>
    <w:rsid w:val="00C35F01"/>
    <w:rsid w:val="00C36550"/>
    <w:rsid w:val="00C36CA0"/>
    <w:rsid w:val="00C3788F"/>
    <w:rsid w:val="00C3798F"/>
    <w:rsid w:val="00C40133"/>
    <w:rsid w:val="00C40193"/>
    <w:rsid w:val="00C4241B"/>
    <w:rsid w:val="00C438DF"/>
    <w:rsid w:val="00C43E8B"/>
    <w:rsid w:val="00C44AE4"/>
    <w:rsid w:val="00C45213"/>
    <w:rsid w:val="00C4693C"/>
    <w:rsid w:val="00C47855"/>
    <w:rsid w:val="00C4790D"/>
    <w:rsid w:val="00C514E0"/>
    <w:rsid w:val="00C51706"/>
    <w:rsid w:val="00C5197B"/>
    <w:rsid w:val="00C53B90"/>
    <w:rsid w:val="00C53FA6"/>
    <w:rsid w:val="00C54A77"/>
    <w:rsid w:val="00C55E03"/>
    <w:rsid w:val="00C578D5"/>
    <w:rsid w:val="00C57FAE"/>
    <w:rsid w:val="00C60FAA"/>
    <w:rsid w:val="00C6266D"/>
    <w:rsid w:val="00C62A03"/>
    <w:rsid w:val="00C63BC9"/>
    <w:rsid w:val="00C63F05"/>
    <w:rsid w:val="00C6558A"/>
    <w:rsid w:val="00C65DCA"/>
    <w:rsid w:val="00C67601"/>
    <w:rsid w:val="00C67DE6"/>
    <w:rsid w:val="00C711CC"/>
    <w:rsid w:val="00C718AA"/>
    <w:rsid w:val="00C72836"/>
    <w:rsid w:val="00C72D8D"/>
    <w:rsid w:val="00C72F6D"/>
    <w:rsid w:val="00C74FAE"/>
    <w:rsid w:val="00C75A38"/>
    <w:rsid w:val="00C76061"/>
    <w:rsid w:val="00C77AA9"/>
    <w:rsid w:val="00C77EA0"/>
    <w:rsid w:val="00C80A51"/>
    <w:rsid w:val="00C810C1"/>
    <w:rsid w:val="00C81758"/>
    <w:rsid w:val="00C81908"/>
    <w:rsid w:val="00C8682A"/>
    <w:rsid w:val="00C86D91"/>
    <w:rsid w:val="00C871BD"/>
    <w:rsid w:val="00C879ED"/>
    <w:rsid w:val="00C87DD8"/>
    <w:rsid w:val="00C90029"/>
    <w:rsid w:val="00C91A17"/>
    <w:rsid w:val="00C91E50"/>
    <w:rsid w:val="00C92CDD"/>
    <w:rsid w:val="00C935DF"/>
    <w:rsid w:val="00C957F2"/>
    <w:rsid w:val="00C95B88"/>
    <w:rsid w:val="00C9787E"/>
    <w:rsid w:val="00CA2040"/>
    <w:rsid w:val="00CA2321"/>
    <w:rsid w:val="00CA23EB"/>
    <w:rsid w:val="00CA3865"/>
    <w:rsid w:val="00CA39FE"/>
    <w:rsid w:val="00CA3B5B"/>
    <w:rsid w:val="00CA3D4B"/>
    <w:rsid w:val="00CA48C0"/>
    <w:rsid w:val="00CA5CF4"/>
    <w:rsid w:val="00CA66E2"/>
    <w:rsid w:val="00CA6AB2"/>
    <w:rsid w:val="00CA7908"/>
    <w:rsid w:val="00CA7EF5"/>
    <w:rsid w:val="00CB1D19"/>
    <w:rsid w:val="00CB2DD6"/>
    <w:rsid w:val="00CB326B"/>
    <w:rsid w:val="00CB5E5F"/>
    <w:rsid w:val="00CB7AF6"/>
    <w:rsid w:val="00CC0835"/>
    <w:rsid w:val="00CC335F"/>
    <w:rsid w:val="00CC467F"/>
    <w:rsid w:val="00CC7315"/>
    <w:rsid w:val="00CC7FEA"/>
    <w:rsid w:val="00CD184C"/>
    <w:rsid w:val="00CD3848"/>
    <w:rsid w:val="00CD431B"/>
    <w:rsid w:val="00CD575F"/>
    <w:rsid w:val="00CD6FAB"/>
    <w:rsid w:val="00CD76A5"/>
    <w:rsid w:val="00CD7B2F"/>
    <w:rsid w:val="00CE002C"/>
    <w:rsid w:val="00CE037E"/>
    <w:rsid w:val="00CE03F7"/>
    <w:rsid w:val="00CE06DF"/>
    <w:rsid w:val="00CE0C6E"/>
    <w:rsid w:val="00CE170E"/>
    <w:rsid w:val="00CE2600"/>
    <w:rsid w:val="00CE309E"/>
    <w:rsid w:val="00CE35F2"/>
    <w:rsid w:val="00CE3730"/>
    <w:rsid w:val="00CE3C85"/>
    <w:rsid w:val="00CE4AF3"/>
    <w:rsid w:val="00CE5CEE"/>
    <w:rsid w:val="00CE5DE2"/>
    <w:rsid w:val="00CE6856"/>
    <w:rsid w:val="00CE72B9"/>
    <w:rsid w:val="00CE7B5A"/>
    <w:rsid w:val="00CF0095"/>
    <w:rsid w:val="00CF0958"/>
    <w:rsid w:val="00CF1C0E"/>
    <w:rsid w:val="00CF26F9"/>
    <w:rsid w:val="00CF3885"/>
    <w:rsid w:val="00CF3D5A"/>
    <w:rsid w:val="00CF4BDE"/>
    <w:rsid w:val="00CF5E2B"/>
    <w:rsid w:val="00CF6C5C"/>
    <w:rsid w:val="00CF7765"/>
    <w:rsid w:val="00CF7907"/>
    <w:rsid w:val="00D006CA"/>
    <w:rsid w:val="00D00F42"/>
    <w:rsid w:val="00D015C6"/>
    <w:rsid w:val="00D016AB"/>
    <w:rsid w:val="00D02437"/>
    <w:rsid w:val="00D02512"/>
    <w:rsid w:val="00D02733"/>
    <w:rsid w:val="00D0460D"/>
    <w:rsid w:val="00D05840"/>
    <w:rsid w:val="00D072C1"/>
    <w:rsid w:val="00D07E7A"/>
    <w:rsid w:val="00D1023B"/>
    <w:rsid w:val="00D112A2"/>
    <w:rsid w:val="00D1249D"/>
    <w:rsid w:val="00D14036"/>
    <w:rsid w:val="00D14B78"/>
    <w:rsid w:val="00D15688"/>
    <w:rsid w:val="00D177DE"/>
    <w:rsid w:val="00D1799C"/>
    <w:rsid w:val="00D2062E"/>
    <w:rsid w:val="00D2091C"/>
    <w:rsid w:val="00D20C26"/>
    <w:rsid w:val="00D20D8C"/>
    <w:rsid w:val="00D213E7"/>
    <w:rsid w:val="00D23194"/>
    <w:rsid w:val="00D2376B"/>
    <w:rsid w:val="00D23BFC"/>
    <w:rsid w:val="00D27918"/>
    <w:rsid w:val="00D279E1"/>
    <w:rsid w:val="00D3262B"/>
    <w:rsid w:val="00D33DE5"/>
    <w:rsid w:val="00D34383"/>
    <w:rsid w:val="00D343D9"/>
    <w:rsid w:val="00D34C66"/>
    <w:rsid w:val="00D365F2"/>
    <w:rsid w:val="00D36967"/>
    <w:rsid w:val="00D3782B"/>
    <w:rsid w:val="00D40462"/>
    <w:rsid w:val="00D4070F"/>
    <w:rsid w:val="00D4155E"/>
    <w:rsid w:val="00D41893"/>
    <w:rsid w:val="00D4265A"/>
    <w:rsid w:val="00D42F7E"/>
    <w:rsid w:val="00D42FC1"/>
    <w:rsid w:val="00D43868"/>
    <w:rsid w:val="00D43E56"/>
    <w:rsid w:val="00D44CDC"/>
    <w:rsid w:val="00D45028"/>
    <w:rsid w:val="00D45768"/>
    <w:rsid w:val="00D460DD"/>
    <w:rsid w:val="00D5061C"/>
    <w:rsid w:val="00D50CFE"/>
    <w:rsid w:val="00D51B2B"/>
    <w:rsid w:val="00D52635"/>
    <w:rsid w:val="00D52B21"/>
    <w:rsid w:val="00D52BF7"/>
    <w:rsid w:val="00D53291"/>
    <w:rsid w:val="00D54802"/>
    <w:rsid w:val="00D549B8"/>
    <w:rsid w:val="00D54C96"/>
    <w:rsid w:val="00D55A7E"/>
    <w:rsid w:val="00D563AB"/>
    <w:rsid w:val="00D5653D"/>
    <w:rsid w:val="00D57520"/>
    <w:rsid w:val="00D577F3"/>
    <w:rsid w:val="00D57F8B"/>
    <w:rsid w:val="00D60331"/>
    <w:rsid w:val="00D60AC1"/>
    <w:rsid w:val="00D60E6A"/>
    <w:rsid w:val="00D6172C"/>
    <w:rsid w:val="00D636D0"/>
    <w:rsid w:val="00D6370F"/>
    <w:rsid w:val="00D63884"/>
    <w:rsid w:val="00D6424A"/>
    <w:rsid w:val="00D64DD7"/>
    <w:rsid w:val="00D667F2"/>
    <w:rsid w:val="00D66C19"/>
    <w:rsid w:val="00D67048"/>
    <w:rsid w:val="00D71227"/>
    <w:rsid w:val="00D73905"/>
    <w:rsid w:val="00D7426E"/>
    <w:rsid w:val="00D74611"/>
    <w:rsid w:val="00D75856"/>
    <w:rsid w:val="00D75F4A"/>
    <w:rsid w:val="00D763CC"/>
    <w:rsid w:val="00D801B4"/>
    <w:rsid w:val="00D80466"/>
    <w:rsid w:val="00D80865"/>
    <w:rsid w:val="00D819DB"/>
    <w:rsid w:val="00D8255E"/>
    <w:rsid w:val="00D82A02"/>
    <w:rsid w:val="00D82A74"/>
    <w:rsid w:val="00D86154"/>
    <w:rsid w:val="00D87665"/>
    <w:rsid w:val="00D8795F"/>
    <w:rsid w:val="00D90322"/>
    <w:rsid w:val="00D911EB"/>
    <w:rsid w:val="00D9311A"/>
    <w:rsid w:val="00D9454A"/>
    <w:rsid w:val="00D94EF3"/>
    <w:rsid w:val="00D9567A"/>
    <w:rsid w:val="00D95E9B"/>
    <w:rsid w:val="00D96E32"/>
    <w:rsid w:val="00D97555"/>
    <w:rsid w:val="00D97908"/>
    <w:rsid w:val="00DA29AE"/>
    <w:rsid w:val="00DA2CF2"/>
    <w:rsid w:val="00DA6DE5"/>
    <w:rsid w:val="00DA6F54"/>
    <w:rsid w:val="00DA7D4C"/>
    <w:rsid w:val="00DB0565"/>
    <w:rsid w:val="00DB1255"/>
    <w:rsid w:val="00DB1332"/>
    <w:rsid w:val="00DB2130"/>
    <w:rsid w:val="00DB2649"/>
    <w:rsid w:val="00DB37B1"/>
    <w:rsid w:val="00DB4082"/>
    <w:rsid w:val="00DB445E"/>
    <w:rsid w:val="00DB4F8B"/>
    <w:rsid w:val="00DB69E8"/>
    <w:rsid w:val="00DB7655"/>
    <w:rsid w:val="00DC001F"/>
    <w:rsid w:val="00DC032D"/>
    <w:rsid w:val="00DC03A1"/>
    <w:rsid w:val="00DC064C"/>
    <w:rsid w:val="00DC11AD"/>
    <w:rsid w:val="00DC14CB"/>
    <w:rsid w:val="00DC1864"/>
    <w:rsid w:val="00DC20F2"/>
    <w:rsid w:val="00DC2695"/>
    <w:rsid w:val="00DC3D1A"/>
    <w:rsid w:val="00DC5143"/>
    <w:rsid w:val="00DC69C1"/>
    <w:rsid w:val="00DC79FD"/>
    <w:rsid w:val="00DD06A9"/>
    <w:rsid w:val="00DD1C1E"/>
    <w:rsid w:val="00DD5C3B"/>
    <w:rsid w:val="00DE0C98"/>
    <w:rsid w:val="00DE11BB"/>
    <w:rsid w:val="00DE15DD"/>
    <w:rsid w:val="00DE2600"/>
    <w:rsid w:val="00DE396C"/>
    <w:rsid w:val="00DE6519"/>
    <w:rsid w:val="00DF1290"/>
    <w:rsid w:val="00DF2990"/>
    <w:rsid w:val="00DF371E"/>
    <w:rsid w:val="00DF413C"/>
    <w:rsid w:val="00DF4225"/>
    <w:rsid w:val="00DF6087"/>
    <w:rsid w:val="00DF612A"/>
    <w:rsid w:val="00DF6A95"/>
    <w:rsid w:val="00DF6BDB"/>
    <w:rsid w:val="00DF70F0"/>
    <w:rsid w:val="00DF75C0"/>
    <w:rsid w:val="00E0288C"/>
    <w:rsid w:val="00E02998"/>
    <w:rsid w:val="00E035DA"/>
    <w:rsid w:val="00E03F66"/>
    <w:rsid w:val="00E05455"/>
    <w:rsid w:val="00E062C0"/>
    <w:rsid w:val="00E079F1"/>
    <w:rsid w:val="00E1009C"/>
    <w:rsid w:val="00E132B7"/>
    <w:rsid w:val="00E13D51"/>
    <w:rsid w:val="00E1576D"/>
    <w:rsid w:val="00E158C9"/>
    <w:rsid w:val="00E15915"/>
    <w:rsid w:val="00E15E8C"/>
    <w:rsid w:val="00E16D9E"/>
    <w:rsid w:val="00E171B3"/>
    <w:rsid w:val="00E207D6"/>
    <w:rsid w:val="00E20D64"/>
    <w:rsid w:val="00E21189"/>
    <w:rsid w:val="00E21421"/>
    <w:rsid w:val="00E22E66"/>
    <w:rsid w:val="00E238AF"/>
    <w:rsid w:val="00E23F37"/>
    <w:rsid w:val="00E24796"/>
    <w:rsid w:val="00E25AD6"/>
    <w:rsid w:val="00E305EE"/>
    <w:rsid w:val="00E30B49"/>
    <w:rsid w:val="00E30F56"/>
    <w:rsid w:val="00E30FA1"/>
    <w:rsid w:val="00E3194A"/>
    <w:rsid w:val="00E3207B"/>
    <w:rsid w:val="00E33ADA"/>
    <w:rsid w:val="00E33D6B"/>
    <w:rsid w:val="00E35F9A"/>
    <w:rsid w:val="00E370C1"/>
    <w:rsid w:val="00E3715A"/>
    <w:rsid w:val="00E37F50"/>
    <w:rsid w:val="00E40C83"/>
    <w:rsid w:val="00E40C94"/>
    <w:rsid w:val="00E413E2"/>
    <w:rsid w:val="00E41D03"/>
    <w:rsid w:val="00E42B23"/>
    <w:rsid w:val="00E44764"/>
    <w:rsid w:val="00E44A41"/>
    <w:rsid w:val="00E44D04"/>
    <w:rsid w:val="00E44F1F"/>
    <w:rsid w:val="00E45BC0"/>
    <w:rsid w:val="00E4706D"/>
    <w:rsid w:val="00E47E23"/>
    <w:rsid w:val="00E52E52"/>
    <w:rsid w:val="00E53D9A"/>
    <w:rsid w:val="00E55F2E"/>
    <w:rsid w:val="00E56383"/>
    <w:rsid w:val="00E61028"/>
    <w:rsid w:val="00E62B43"/>
    <w:rsid w:val="00E63858"/>
    <w:rsid w:val="00E639CF"/>
    <w:rsid w:val="00E63DC8"/>
    <w:rsid w:val="00E64C67"/>
    <w:rsid w:val="00E64CC2"/>
    <w:rsid w:val="00E652CE"/>
    <w:rsid w:val="00E656AE"/>
    <w:rsid w:val="00E65C73"/>
    <w:rsid w:val="00E66094"/>
    <w:rsid w:val="00E66359"/>
    <w:rsid w:val="00E66E2D"/>
    <w:rsid w:val="00E67648"/>
    <w:rsid w:val="00E67937"/>
    <w:rsid w:val="00E67F86"/>
    <w:rsid w:val="00E7036F"/>
    <w:rsid w:val="00E704B2"/>
    <w:rsid w:val="00E709E8"/>
    <w:rsid w:val="00E71919"/>
    <w:rsid w:val="00E71C66"/>
    <w:rsid w:val="00E7224C"/>
    <w:rsid w:val="00E72365"/>
    <w:rsid w:val="00E72E72"/>
    <w:rsid w:val="00E73B10"/>
    <w:rsid w:val="00E74478"/>
    <w:rsid w:val="00E75D71"/>
    <w:rsid w:val="00E762C2"/>
    <w:rsid w:val="00E77AAD"/>
    <w:rsid w:val="00E81283"/>
    <w:rsid w:val="00E81F93"/>
    <w:rsid w:val="00E835FF"/>
    <w:rsid w:val="00E853EA"/>
    <w:rsid w:val="00E85679"/>
    <w:rsid w:val="00E858AC"/>
    <w:rsid w:val="00E85E5E"/>
    <w:rsid w:val="00E85E90"/>
    <w:rsid w:val="00E8680E"/>
    <w:rsid w:val="00E87F88"/>
    <w:rsid w:val="00E91AF1"/>
    <w:rsid w:val="00E92261"/>
    <w:rsid w:val="00E922BE"/>
    <w:rsid w:val="00E92FF6"/>
    <w:rsid w:val="00E9567D"/>
    <w:rsid w:val="00E95B76"/>
    <w:rsid w:val="00E976CB"/>
    <w:rsid w:val="00E979AC"/>
    <w:rsid w:val="00E97D8B"/>
    <w:rsid w:val="00E97F1E"/>
    <w:rsid w:val="00EA3B08"/>
    <w:rsid w:val="00EA3E12"/>
    <w:rsid w:val="00EA46ED"/>
    <w:rsid w:val="00EA4F0A"/>
    <w:rsid w:val="00EA5599"/>
    <w:rsid w:val="00EA55B2"/>
    <w:rsid w:val="00EA695F"/>
    <w:rsid w:val="00EA6B99"/>
    <w:rsid w:val="00EA738B"/>
    <w:rsid w:val="00EB033A"/>
    <w:rsid w:val="00EB150B"/>
    <w:rsid w:val="00EB1B65"/>
    <w:rsid w:val="00EB1E69"/>
    <w:rsid w:val="00EB2CC7"/>
    <w:rsid w:val="00EB3FB2"/>
    <w:rsid w:val="00EB4C37"/>
    <w:rsid w:val="00EB5419"/>
    <w:rsid w:val="00EB603D"/>
    <w:rsid w:val="00EC0CAD"/>
    <w:rsid w:val="00EC127E"/>
    <w:rsid w:val="00EC18F4"/>
    <w:rsid w:val="00EC1962"/>
    <w:rsid w:val="00EC20B0"/>
    <w:rsid w:val="00EC3314"/>
    <w:rsid w:val="00EC39BA"/>
    <w:rsid w:val="00EC402C"/>
    <w:rsid w:val="00EC4957"/>
    <w:rsid w:val="00EC57D1"/>
    <w:rsid w:val="00EC7173"/>
    <w:rsid w:val="00EC7DF2"/>
    <w:rsid w:val="00ED0CCA"/>
    <w:rsid w:val="00ED0F83"/>
    <w:rsid w:val="00ED309B"/>
    <w:rsid w:val="00ED4560"/>
    <w:rsid w:val="00ED486F"/>
    <w:rsid w:val="00ED5056"/>
    <w:rsid w:val="00ED59A6"/>
    <w:rsid w:val="00ED680F"/>
    <w:rsid w:val="00EE3030"/>
    <w:rsid w:val="00EE326E"/>
    <w:rsid w:val="00EE387D"/>
    <w:rsid w:val="00EE4180"/>
    <w:rsid w:val="00EE426B"/>
    <w:rsid w:val="00EE4F4E"/>
    <w:rsid w:val="00EE667A"/>
    <w:rsid w:val="00EE6C3F"/>
    <w:rsid w:val="00EF0038"/>
    <w:rsid w:val="00EF0204"/>
    <w:rsid w:val="00EF0B93"/>
    <w:rsid w:val="00EF121E"/>
    <w:rsid w:val="00EF1426"/>
    <w:rsid w:val="00EF2299"/>
    <w:rsid w:val="00EF2D80"/>
    <w:rsid w:val="00EF43CF"/>
    <w:rsid w:val="00EF46AA"/>
    <w:rsid w:val="00EF4E59"/>
    <w:rsid w:val="00EF4FE6"/>
    <w:rsid w:val="00EF5E53"/>
    <w:rsid w:val="00EF67DB"/>
    <w:rsid w:val="00F01E5C"/>
    <w:rsid w:val="00F02DA6"/>
    <w:rsid w:val="00F02E62"/>
    <w:rsid w:val="00F036E5"/>
    <w:rsid w:val="00F05486"/>
    <w:rsid w:val="00F05AE0"/>
    <w:rsid w:val="00F05C6C"/>
    <w:rsid w:val="00F0778F"/>
    <w:rsid w:val="00F07E14"/>
    <w:rsid w:val="00F1210E"/>
    <w:rsid w:val="00F13642"/>
    <w:rsid w:val="00F1395B"/>
    <w:rsid w:val="00F16225"/>
    <w:rsid w:val="00F1656B"/>
    <w:rsid w:val="00F16693"/>
    <w:rsid w:val="00F17CAF"/>
    <w:rsid w:val="00F21ED3"/>
    <w:rsid w:val="00F22E70"/>
    <w:rsid w:val="00F22F9C"/>
    <w:rsid w:val="00F241B3"/>
    <w:rsid w:val="00F244BD"/>
    <w:rsid w:val="00F24A09"/>
    <w:rsid w:val="00F24CDD"/>
    <w:rsid w:val="00F25B94"/>
    <w:rsid w:val="00F27DFF"/>
    <w:rsid w:val="00F310BC"/>
    <w:rsid w:val="00F31342"/>
    <w:rsid w:val="00F324BF"/>
    <w:rsid w:val="00F3411F"/>
    <w:rsid w:val="00F347C3"/>
    <w:rsid w:val="00F357AD"/>
    <w:rsid w:val="00F36C28"/>
    <w:rsid w:val="00F3717B"/>
    <w:rsid w:val="00F37680"/>
    <w:rsid w:val="00F3797A"/>
    <w:rsid w:val="00F37E88"/>
    <w:rsid w:val="00F40B68"/>
    <w:rsid w:val="00F40B6B"/>
    <w:rsid w:val="00F41294"/>
    <w:rsid w:val="00F420A9"/>
    <w:rsid w:val="00F42280"/>
    <w:rsid w:val="00F4301D"/>
    <w:rsid w:val="00F433F3"/>
    <w:rsid w:val="00F44093"/>
    <w:rsid w:val="00F441AB"/>
    <w:rsid w:val="00F4654A"/>
    <w:rsid w:val="00F504A9"/>
    <w:rsid w:val="00F51072"/>
    <w:rsid w:val="00F5487D"/>
    <w:rsid w:val="00F54D8D"/>
    <w:rsid w:val="00F57D7E"/>
    <w:rsid w:val="00F635F2"/>
    <w:rsid w:val="00F63616"/>
    <w:rsid w:val="00F647A5"/>
    <w:rsid w:val="00F65223"/>
    <w:rsid w:val="00F71383"/>
    <w:rsid w:val="00F71849"/>
    <w:rsid w:val="00F73312"/>
    <w:rsid w:val="00F73677"/>
    <w:rsid w:val="00F73B21"/>
    <w:rsid w:val="00F73B4F"/>
    <w:rsid w:val="00F73BAF"/>
    <w:rsid w:val="00F74251"/>
    <w:rsid w:val="00F74253"/>
    <w:rsid w:val="00F764DA"/>
    <w:rsid w:val="00F76E54"/>
    <w:rsid w:val="00F77780"/>
    <w:rsid w:val="00F80D5E"/>
    <w:rsid w:val="00F81490"/>
    <w:rsid w:val="00F824D2"/>
    <w:rsid w:val="00F83C7E"/>
    <w:rsid w:val="00F84102"/>
    <w:rsid w:val="00F90599"/>
    <w:rsid w:val="00F932B9"/>
    <w:rsid w:val="00F933E0"/>
    <w:rsid w:val="00F93784"/>
    <w:rsid w:val="00F93894"/>
    <w:rsid w:val="00F94F07"/>
    <w:rsid w:val="00F9611D"/>
    <w:rsid w:val="00F967FB"/>
    <w:rsid w:val="00F97108"/>
    <w:rsid w:val="00F97E01"/>
    <w:rsid w:val="00FA0702"/>
    <w:rsid w:val="00FA19D4"/>
    <w:rsid w:val="00FA2AFE"/>
    <w:rsid w:val="00FA3932"/>
    <w:rsid w:val="00FA3AFB"/>
    <w:rsid w:val="00FA48CC"/>
    <w:rsid w:val="00FA4D6C"/>
    <w:rsid w:val="00FA564F"/>
    <w:rsid w:val="00FA63AA"/>
    <w:rsid w:val="00FA70B7"/>
    <w:rsid w:val="00FB0CF9"/>
    <w:rsid w:val="00FB0D53"/>
    <w:rsid w:val="00FB13C9"/>
    <w:rsid w:val="00FB229C"/>
    <w:rsid w:val="00FB2447"/>
    <w:rsid w:val="00FB3D81"/>
    <w:rsid w:val="00FB5449"/>
    <w:rsid w:val="00FB65CA"/>
    <w:rsid w:val="00FB6E9B"/>
    <w:rsid w:val="00FB7050"/>
    <w:rsid w:val="00FC0718"/>
    <w:rsid w:val="00FC0F0A"/>
    <w:rsid w:val="00FC6A90"/>
    <w:rsid w:val="00FC6AA3"/>
    <w:rsid w:val="00FC6D26"/>
    <w:rsid w:val="00FC776E"/>
    <w:rsid w:val="00FD0A40"/>
    <w:rsid w:val="00FD248F"/>
    <w:rsid w:val="00FD24E7"/>
    <w:rsid w:val="00FD3AC7"/>
    <w:rsid w:val="00FD460F"/>
    <w:rsid w:val="00FD5ED3"/>
    <w:rsid w:val="00FD6B60"/>
    <w:rsid w:val="00FD76E4"/>
    <w:rsid w:val="00FD7B43"/>
    <w:rsid w:val="00FD7D9C"/>
    <w:rsid w:val="00FE08A4"/>
    <w:rsid w:val="00FE1CCD"/>
    <w:rsid w:val="00FE4B80"/>
    <w:rsid w:val="00FE5030"/>
    <w:rsid w:val="00FE5313"/>
    <w:rsid w:val="00FE5341"/>
    <w:rsid w:val="00FE5B7F"/>
    <w:rsid w:val="00FE6809"/>
    <w:rsid w:val="00FE7337"/>
    <w:rsid w:val="00FE7767"/>
    <w:rsid w:val="00FF242E"/>
    <w:rsid w:val="00FF4596"/>
    <w:rsid w:val="00FF4B16"/>
    <w:rsid w:val="00FF620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24A3BBE"/>
  <w15:docId w15:val="{5471706F-D77F-4DBF-990A-0040C9B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5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B5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B5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B5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B5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B5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B5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B5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B5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B5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62184"/>
    <w:pPr>
      <w:widowControl w:val="0"/>
      <w:tabs>
        <w:tab w:val="left" w:pos="480"/>
        <w:tab w:val="right" w:leader="dot" w:pos="8296"/>
      </w:tabs>
    </w:pPr>
    <w:rPr>
      <w:rFonts w:ascii="Arial" w:hAnsi="Arial" w:cs="Arial"/>
      <w:b/>
      <w:noProof/>
      <w:szCs w:val="20"/>
      <w:lang w:eastAsia="en-US"/>
    </w:rPr>
  </w:style>
  <w:style w:type="paragraph" w:customStyle="1" w:styleId="Default">
    <w:name w:val="Default"/>
    <w:rsid w:val="002E185E"/>
    <w:pPr>
      <w:autoSpaceDE w:val="0"/>
      <w:autoSpaceDN w:val="0"/>
      <w:adjustRightInd w:val="0"/>
      <w:spacing w:after="200" w:line="252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Footer">
    <w:name w:val="footer"/>
    <w:basedOn w:val="Normal"/>
    <w:rsid w:val="005C62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6236"/>
  </w:style>
  <w:style w:type="paragraph" w:styleId="Header">
    <w:name w:val="header"/>
    <w:basedOn w:val="Normal"/>
    <w:rsid w:val="005C62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CF4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al"/>
    <w:rsid w:val="00814ABE"/>
    <w:rPr>
      <w:lang w:eastAsia="en-US"/>
    </w:rPr>
  </w:style>
  <w:style w:type="character" w:styleId="FollowedHyperlink">
    <w:name w:val="FollowedHyperlink"/>
    <w:rsid w:val="000B7BDA"/>
    <w:rPr>
      <w:color w:val="800080"/>
      <w:u w:val="single"/>
    </w:rPr>
  </w:style>
  <w:style w:type="table" w:styleId="TableGrid">
    <w:name w:val="Table Grid"/>
    <w:basedOn w:val="TableNormal"/>
    <w:rsid w:val="000C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B5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2399"/>
  </w:style>
  <w:style w:type="character" w:styleId="CommentReference">
    <w:name w:val="annotation reference"/>
    <w:rsid w:val="00FE77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767"/>
    <w:rPr>
      <w:sz w:val="20"/>
    </w:rPr>
  </w:style>
  <w:style w:type="character" w:customStyle="1" w:styleId="CommentTextChar">
    <w:name w:val="Comment Text Char"/>
    <w:link w:val="CommentText"/>
    <w:rsid w:val="00FE77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E7767"/>
    <w:rPr>
      <w:b/>
      <w:bCs/>
    </w:rPr>
  </w:style>
  <w:style w:type="character" w:customStyle="1" w:styleId="CommentSubjectChar">
    <w:name w:val="Comment Subject Char"/>
    <w:link w:val="CommentSubject"/>
    <w:rsid w:val="00FE7767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673C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3089F"/>
  </w:style>
  <w:style w:type="character" w:customStyle="1" w:styleId="Heading1Char">
    <w:name w:val="Heading 1 Char"/>
    <w:link w:val="Heading1"/>
    <w:uiPriority w:val="9"/>
    <w:rsid w:val="00535B55"/>
    <w:rPr>
      <w:rFonts w:eastAsia="SimSu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35B55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35B55"/>
    <w:rPr>
      <w:rFonts w:eastAsia="SimSu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35B55"/>
    <w:rPr>
      <w:rFonts w:eastAsia="SimSu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535B55"/>
    <w:rPr>
      <w:rFonts w:eastAsia="SimSu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535B55"/>
    <w:rPr>
      <w:rFonts w:eastAsia="SimSu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535B55"/>
    <w:rPr>
      <w:rFonts w:eastAsia="SimSu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535B55"/>
    <w:rPr>
      <w:rFonts w:eastAsia="SimSu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35B55"/>
    <w:rPr>
      <w:rFonts w:eastAsia="SimSu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B5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5B5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535B55"/>
    <w:rPr>
      <w:rFonts w:eastAsia="SimSu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B5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535B55"/>
    <w:rPr>
      <w:rFonts w:eastAsia="SimSu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535B55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535B5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5B5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35B55"/>
  </w:style>
  <w:style w:type="paragraph" w:styleId="Quote">
    <w:name w:val="Quote"/>
    <w:basedOn w:val="Normal"/>
    <w:next w:val="Normal"/>
    <w:link w:val="QuoteChar"/>
    <w:uiPriority w:val="29"/>
    <w:qFormat/>
    <w:rsid w:val="00535B55"/>
    <w:rPr>
      <w:i/>
      <w:iCs/>
    </w:rPr>
  </w:style>
  <w:style w:type="character" w:customStyle="1" w:styleId="QuoteChar">
    <w:name w:val="Quote Char"/>
    <w:link w:val="Quote"/>
    <w:uiPriority w:val="29"/>
    <w:rsid w:val="00535B55"/>
    <w:rPr>
      <w:rFonts w:eastAsia="SimSu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B5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35B55"/>
    <w:rPr>
      <w:rFonts w:eastAsia="SimSu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535B55"/>
    <w:rPr>
      <w:i/>
      <w:iCs/>
    </w:rPr>
  </w:style>
  <w:style w:type="character" w:styleId="IntenseEmphasis">
    <w:name w:val="Intense Emphasis"/>
    <w:uiPriority w:val="21"/>
    <w:qFormat/>
    <w:rsid w:val="00535B55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535B55"/>
    <w:rPr>
      <w:rFonts w:ascii="Calibri" w:eastAsia="SimSu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535B55"/>
    <w:rPr>
      <w:rFonts w:ascii="Calibri" w:eastAsia="SimSu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535B55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B55"/>
    <w:pPr>
      <w:outlineLvl w:val="9"/>
    </w:pPr>
    <w:rPr>
      <w:lang w:bidi="en-US"/>
    </w:rPr>
  </w:style>
  <w:style w:type="paragraph" w:customStyle="1" w:styleId="Heading1BoardPaper">
    <w:name w:val="Heading 1 Board Paper"/>
    <w:basedOn w:val="Heading1"/>
    <w:link w:val="Heading1BoardPaperChar"/>
    <w:qFormat/>
    <w:rsid w:val="00535B55"/>
    <w:pPr>
      <w:keepNext/>
      <w:pBdr>
        <w:bottom w:val="none" w:sz="0" w:space="0" w:color="auto"/>
      </w:pBdr>
      <w:jc w:val="left"/>
    </w:pPr>
    <w:rPr>
      <w:rFonts w:ascii="Arial" w:hAnsi="Arial" w:cs="Arial"/>
      <w:caps w:val="0"/>
      <w:smallCaps/>
      <w:color w:val="006666"/>
    </w:rPr>
  </w:style>
  <w:style w:type="character" w:customStyle="1" w:styleId="Heading1BoardPaperChar">
    <w:name w:val="Heading 1 Board Paper Char"/>
    <w:link w:val="Heading1BoardPaper"/>
    <w:rsid w:val="00535B55"/>
    <w:rPr>
      <w:rFonts w:ascii="Arial" w:eastAsia="SimSun" w:hAnsi="Arial" w:cs="Arial"/>
      <w:caps w:val="0"/>
      <w:smallCaps/>
      <w:color w:val="006666"/>
      <w:spacing w:val="20"/>
      <w:sz w:val="28"/>
      <w:szCs w:val="28"/>
    </w:rPr>
  </w:style>
  <w:style w:type="paragraph" w:styleId="BodyText">
    <w:name w:val="Body Text"/>
    <w:basedOn w:val="Normal"/>
    <w:link w:val="BodyTextChar"/>
    <w:rsid w:val="00C53B90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53B90"/>
    <w:rPr>
      <w:rFonts w:ascii="Times New Roman" w:eastAsia="Times New Roman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AA37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5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89017\AppData\Local\Microsoft\Windows\INetCache\Content.Outlook\U0UAU012\CRCWSC-WRAP-Meeting-Minutes_25_July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A3EE85EDFE49E6AEA8D5B7CDAA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1E3C-D687-4A7A-A63A-317C77718C80}"/>
      </w:docPartPr>
      <w:docPartBody>
        <w:p w:rsidR="00263F79" w:rsidRDefault="00FC67B7">
          <w:pPr>
            <w:pStyle w:val="DFA3EE85EDFE49E6AEA8D5B7CDAA0497"/>
          </w:pPr>
          <w:r>
            <w:rPr>
              <w:rStyle w:val="PlaceholderText"/>
            </w:rPr>
            <w:t>Click to enter</w:t>
          </w:r>
          <w:r w:rsidRPr="00472310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B7"/>
    <w:rsid w:val="00082878"/>
    <w:rsid w:val="001F2054"/>
    <w:rsid w:val="0025269F"/>
    <w:rsid w:val="00263F79"/>
    <w:rsid w:val="002C35E9"/>
    <w:rsid w:val="00330EB7"/>
    <w:rsid w:val="00390790"/>
    <w:rsid w:val="004D06E9"/>
    <w:rsid w:val="005F42D3"/>
    <w:rsid w:val="00847B40"/>
    <w:rsid w:val="00971D9E"/>
    <w:rsid w:val="009C1F82"/>
    <w:rsid w:val="00A40C6D"/>
    <w:rsid w:val="00B953F3"/>
    <w:rsid w:val="00C6791A"/>
    <w:rsid w:val="00D01170"/>
    <w:rsid w:val="00DC6CED"/>
    <w:rsid w:val="00F3551F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A3EE85EDFE49E6AEA8D5B7CDAA0497">
    <w:name w:val="DFA3EE85EDFE49E6AEA8D5B7CDAA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C44A-C625-4489-A187-F78DF08E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CRCWSC-WRAP-Meeting-Minutes_25_July_2018</Template>
  <TotalTime>21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Centre for Nanofabrication Committee (MCNC)</vt:lpstr>
    </vt:vector>
  </TitlesOfParts>
  <Company>Monash University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Centre for Nanofabrication Committee (MCNC)</dc:title>
  <dc:subject/>
  <dc:creator>Emma Yuen</dc:creator>
  <cp:keywords/>
  <dc:description/>
  <cp:lastModifiedBy>Emma Yuen</cp:lastModifiedBy>
  <cp:revision>4</cp:revision>
  <cp:lastPrinted>2014-06-23T05:24:00Z</cp:lastPrinted>
  <dcterms:created xsi:type="dcterms:W3CDTF">2019-03-19T06:19:00Z</dcterms:created>
  <dcterms:modified xsi:type="dcterms:W3CDTF">2019-03-20T10:22:00Z</dcterms:modified>
</cp:coreProperties>
</file>